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0E" w:rsidRDefault="00AD530E" w:rsidP="00EA3A50">
      <w:pPr>
        <w:rPr>
          <w:b/>
          <w:bCs/>
          <w:szCs w:val="28"/>
        </w:rPr>
      </w:pPr>
      <w:bookmarkStart w:id="0" w:name="_GoBack"/>
      <w:bookmarkEnd w:id="0"/>
      <w:r>
        <w:rPr>
          <w:b/>
          <w:bCs/>
          <w:szCs w:val="28"/>
        </w:rPr>
        <w:t>проек</w:t>
      </w:r>
      <w:r w:rsidR="00E13149">
        <w:rPr>
          <w:b/>
          <w:bCs/>
          <w:szCs w:val="28"/>
        </w:rPr>
        <w:t>т</w:t>
      </w:r>
    </w:p>
    <w:p w:rsidR="00A07393" w:rsidRPr="0002679D" w:rsidRDefault="00A07393" w:rsidP="00A07393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СОВЕТ ДЕПУТАТОВ</w:t>
      </w:r>
    </w:p>
    <w:p w:rsidR="00A07393" w:rsidRPr="0002679D" w:rsidRDefault="00A07393" w:rsidP="00A07393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ЯРКУЛЬСКОГО СЕЛЬСОВЕТА</w:t>
      </w:r>
    </w:p>
    <w:p w:rsidR="00A07393" w:rsidRPr="0002679D" w:rsidRDefault="00A07393" w:rsidP="009D7CDC">
      <w:pPr>
        <w:jc w:val="center"/>
        <w:rPr>
          <w:b/>
          <w:bCs/>
          <w:szCs w:val="28"/>
        </w:rPr>
      </w:pPr>
      <w:r w:rsidRPr="0002679D">
        <w:rPr>
          <w:b/>
          <w:bCs/>
          <w:szCs w:val="28"/>
        </w:rPr>
        <w:t>УСТЬ-ТАР</w:t>
      </w:r>
      <w:r w:rsidR="009D7CDC" w:rsidRPr="0002679D">
        <w:rPr>
          <w:b/>
          <w:bCs/>
          <w:szCs w:val="28"/>
        </w:rPr>
        <w:t>К</w:t>
      </w:r>
      <w:r w:rsidRPr="0002679D">
        <w:rPr>
          <w:b/>
          <w:bCs/>
          <w:szCs w:val="28"/>
        </w:rPr>
        <w:t>СКО</w:t>
      </w:r>
      <w:r w:rsidR="009D7CDC" w:rsidRPr="0002679D">
        <w:rPr>
          <w:b/>
          <w:bCs/>
          <w:szCs w:val="28"/>
        </w:rPr>
        <w:t>ГО РАЙОНА НОВОСИБИРСКОЙ ОБЛАСТИ</w:t>
      </w:r>
    </w:p>
    <w:p w:rsidR="00A07393" w:rsidRPr="0002679D" w:rsidRDefault="009D7CDC" w:rsidP="00A07393">
      <w:pPr>
        <w:jc w:val="center"/>
        <w:rPr>
          <w:b/>
          <w:szCs w:val="28"/>
        </w:rPr>
      </w:pPr>
      <w:r w:rsidRPr="0002679D">
        <w:rPr>
          <w:b/>
          <w:bCs/>
          <w:szCs w:val="28"/>
        </w:rPr>
        <w:t>(</w:t>
      </w:r>
      <w:r w:rsidR="0049657A">
        <w:rPr>
          <w:b/>
          <w:bCs/>
          <w:szCs w:val="28"/>
        </w:rPr>
        <w:t>шест</w:t>
      </w:r>
      <w:r w:rsidR="00A07393" w:rsidRPr="0002679D">
        <w:rPr>
          <w:b/>
          <w:bCs/>
          <w:szCs w:val="28"/>
        </w:rPr>
        <w:t>ого созыва</w:t>
      </w:r>
      <w:r w:rsidRPr="0002679D">
        <w:rPr>
          <w:b/>
          <w:bCs/>
          <w:szCs w:val="28"/>
        </w:rPr>
        <w:t>)</w:t>
      </w:r>
    </w:p>
    <w:p w:rsidR="00A07393" w:rsidRDefault="00A07393" w:rsidP="00D0013E">
      <w:pPr>
        <w:keepNext/>
        <w:outlineLvl w:val="0"/>
        <w:rPr>
          <w:b/>
          <w:iCs/>
          <w:szCs w:val="28"/>
        </w:rPr>
      </w:pPr>
    </w:p>
    <w:p w:rsidR="00A07393" w:rsidRDefault="00A07393" w:rsidP="00A07393">
      <w:pPr>
        <w:keepNext/>
        <w:jc w:val="center"/>
        <w:outlineLvl w:val="0"/>
        <w:rPr>
          <w:b/>
          <w:iCs/>
          <w:szCs w:val="28"/>
        </w:rPr>
      </w:pPr>
      <w:r>
        <w:rPr>
          <w:b/>
          <w:iCs/>
          <w:szCs w:val="28"/>
        </w:rPr>
        <w:t>РЕШЕНИЕ</w:t>
      </w:r>
    </w:p>
    <w:p w:rsidR="00D0013E" w:rsidRDefault="00E13149" w:rsidP="00D0013E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A07393" w:rsidRDefault="00A07393" w:rsidP="00A07393">
      <w:pPr>
        <w:rPr>
          <w:szCs w:val="28"/>
        </w:rPr>
      </w:pPr>
    </w:p>
    <w:p w:rsidR="00A07393" w:rsidRDefault="006D0DC1" w:rsidP="00A07393">
      <w:pPr>
        <w:rPr>
          <w:szCs w:val="28"/>
        </w:rPr>
      </w:pPr>
      <w:r>
        <w:rPr>
          <w:szCs w:val="28"/>
        </w:rPr>
        <w:t xml:space="preserve">   от </w:t>
      </w:r>
      <w:r w:rsidR="0049657A">
        <w:rPr>
          <w:szCs w:val="28"/>
        </w:rPr>
        <w:t xml:space="preserve">                                                                                                    </w:t>
      </w:r>
      <w:r w:rsidR="00A14993">
        <w:rPr>
          <w:szCs w:val="28"/>
        </w:rPr>
        <w:t xml:space="preserve">№ </w:t>
      </w:r>
    </w:p>
    <w:p w:rsidR="00A07393" w:rsidRDefault="00A07393" w:rsidP="00A07393">
      <w:pPr>
        <w:rPr>
          <w:szCs w:val="28"/>
        </w:rPr>
      </w:pPr>
    </w:p>
    <w:p w:rsidR="00A07393" w:rsidRDefault="00A07393" w:rsidP="00A07393">
      <w:pPr>
        <w:jc w:val="center"/>
        <w:rPr>
          <w:szCs w:val="28"/>
        </w:rPr>
      </w:pPr>
      <w:r>
        <w:rPr>
          <w:szCs w:val="28"/>
        </w:rPr>
        <w:t xml:space="preserve">О   плане СЭР Яркульского сельсовета Усть-Таркского района </w:t>
      </w:r>
    </w:p>
    <w:p w:rsidR="00A07393" w:rsidRDefault="00A14993" w:rsidP="00A07393">
      <w:pPr>
        <w:jc w:val="center"/>
        <w:rPr>
          <w:szCs w:val="28"/>
        </w:rPr>
      </w:pPr>
      <w:r>
        <w:rPr>
          <w:szCs w:val="28"/>
        </w:rPr>
        <w:t>Новосибирской области на 202</w:t>
      </w:r>
      <w:r w:rsidR="00AD530E">
        <w:rPr>
          <w:szCs w:val="28"/>
        </w:rPr>
        <w:t>2</w:t>
      </w:r>
      <w:r w:rsidR="006D0DC1">
        <w:rPr>
          <w:szCs w:val="28"/>
        </w:rPr>
        <w:t xml:space="preserve"> год и плановый период 202</w:t>
      </w:r>
      <w:r w:rsidR="00AD530E">
        <w:rPr>
          <w:szCs w:val="28"/>
        </w:rPr>
        <w:t>3</w:t>
      </w:r>
      <w:r w:rsidR="00A07393">
        <w:rPr>
          <w:szCs w:val="28"/>
        </w:rPr>
        <w:t>-202</w:t>
      </w:r>
      <w:r w:rsidR="00AD530E">
        <w:rPr>
          <w:szCs w:val="28"/>
        </w:rPr>
        <w:t>4</w:t>
      </w:r>
      <w:r w:rsidR="00A07393">
        <w:rPr>
          <w:szCs w:val="28"/>
        </w:rPr>
        <w:t xml:space="preserve"> годы</w:t>
      </w:r>
    </w:p>
    <w:p w:rsidR="00A07393" w:rsidRDefault="00A07393" w:rsidP="00A07393">
      <w:pPr>
        <w:jc w:val="center"/>
        <w:rPr>
          <w:szCs w:val="28"/>
        </w:rPr>
      </w:pPr>
    </w:p>
    <w:p w:rsidR="00A07393" w:rsidRDefault="00A07393" w:rsidP="00A07393">
      <w:pPr>
        <w:jc w:val="center"/>
        <w:rPr>
          <w:szCs w:val="28"/>
        </w:rPr>
      </w:pP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 xml:space="preserve">   Заслушав информацию Главы Яркульского сельсовета Усть-Таркского района Новосибирской области, руководствуясь  ФЗ-131 от 06.10.2003 г «Об общих принципах организации местного самоуправления в РФ», Бюджетным Кодексом РФ и  Уставом  поселения, Совет депутатов Яркульского сельсовета Усть-Таркского района Новосибирской области решил:</w:t>
      </w:r>
    </w:p>
    <w:p w:rsidR="00A07393" w:rsidRDefault="00A07393" w:rsidP="00A07393">
      <w:pPr>
        <w:numPr>
          <w:ilvl w:val="0"/>
          <w:numId w:val="21"/>
        </w:numPr>
        <w:jc w:val="both"/>
        <w:rPr>
          <w:bCs/>
          <w:szCs w:val="28"/>
        </w:rPr>
      </w:pPr>
      <w:r>
        <w:rPr>
          <w:bCs/>
          <w:szCs w:val="28"/>
        </w:rPr>
        <w:t>Принять план  социально-экономического развития Яркульского сельсовета Усть-Таркского рай</w:t>
      </w:r>
      <w:r w:rsidR="00A14993">
        <w:rPr>
          <w:bCs/>
          <w:szCs w:val="28"/>
        </w:rPr>
        <w:t>она Новосибирской области на 202</w:t>
      </w:r>
      <w:r w:rsidR="00AD530E">
        <w:rPr>
          <w:bCs/>
          <w:szCs w:val="28"/>
        </w:rPr>
        <w:t>2</w:t>
      </w:r>
      <w:r w:rsidR="006D0DC1">
        <w:rPr>
          <w:bCs/>
          <w:szCs w:val="28"/>
        </w:rPr>
        <w:t xml:space="preserve"> год и плановый период 202</w:t>
      </w:r>
      <w:r w:rsidR="00AD530E">
        <w:rPr>
          <w:bCs/>
          <w:szCs w:val="28"/>
        </w:rPr>
        <w:t>3</w:t>
      </w:r>
      <w:r>
        <w:rPr>
          <w:bCs/>
          <w:szCs w:val="28"/>
        </w:rPr>
        <w:t>-202</w:t>
      </w:r>
      <w:r w:rsidR="00AD530E">
        <w:rPr>
          <w:bCs/>
          <w:szCs w:val="28"/>
        </w:rPr>
        <w:t>4</w:t>
      </w:r>
      <w:r>
        <w:rPr>
          <w:bCs/>
          <w:szCs w:val="28"/>
        </w:rPr>
        <w:t xml:space="preserve"> годы.</w:t>
      </w:r>
    </w:p>
    <w:p w:rsidR="00A07393" w:rsidRDefault="00A07393" w:rsidP="00A07393">
      <w:pPr>
        <w:numPr>
          <w:ilvl w:val="0"/>
          <w:numId w:val="21"/>
        </w:numPr>
        <w:jc w:val="both"/>
        <w:rPr>
          <w:szCs w:val="28"/>
        </w:rPr>
      </w:pPr>
      <w:r>
        <w:rPr>
          <w:bCs/>
          <w:szCs w:val="28"/>
        </w:rPr>
        <w:t>Направить настоящее решение Главе Яркульского сельсовета  для подписания и обнародования.</w:t>
      </w:r>
    </w:p>
    <w:p w:rsidR="00A07393" w:rsidRDefault="00A07393" w:rsidP="00A07393">
      <w:pPr>
        <w:numPr>
          <w:ilvl w:val="0"/>
          <w:numId w:val="21"/>
        </w:numPr>
        <w:jc w:val="both"/>
        <w:rPr>
          <w:szCs w:val="28"/>
        </w:rPr>
      </w:pPr>
      <w:r>
        <w:rPr>
          <w:bCs/>
          <w:szCs w:val="28"/>
        </w:rPr>
        <w:t>Контроль исполнения настоящего решения возложить на Главу  Яр</w:t>
      </w:r>
      <w:r w:rsidR="00AD530E">
        <w:rPr>
          <w:bCs/>
          <w:szCs w:val="28"/>
        </w:rPr>
        <w:t>кульского сельсовета  Оленникова А.М.</w:t>
      </w: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>Председатель Совета депутатов                                Глава Яркульского сельсовета</w:t>
      </w:r>
    </w:p>
    <w:p w:rsidR="00A07393" w:rsidRDefault="00A07393" w:rsidP="00A07393">
      <w:pPr>
        <w:tabs>
          <w:tab w:val="left" w:pos="6180"/>
        </w:tabs>
        <w:jc w:val="both"/>
        <w:rPr>
          <w:bCs/>
          <w:szCs w:val="28"/>
        </w:rPr>
      </w:pPr>
      <w:r>
        <w:rPr>
          <w:bCs/>
          <w:szCs w:val="28"/>
        </w:rPr>
        <w:t xml:space="preserve">Яркульского сельсовета                                            Усть-Таркского района </w:t>
      </w:r>
    </w:p>
    <w:p w:rsidR="00A07393" w:rsidRDefault="00A07393" w:rsidP="00A07393">
      <w:pPr>
        <w:tabs>
          <w:tab w:val="left" w:pos="6180"/>
        </w:tabs>
        <w:jc w:val="both"/>
        <w:rPr>
          <w:bCs/>
          <w:szCs w:val="28"/>
        </w:rPr>
      </w:pPr>
      <w:r>
        <w:rPr>
          <w:bCs/>
          <w:szCs w:val="28"/>
        </w:rPr>
        <w:t xml:space="preserve">Усть-Таркского района                                              Новосибирской области </w:t>
      </w: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>Новосибирской области</w:t>
      </w:r>
    </w:p>
    <w:p w:rsidR="00A07393" w:rsidRDefault="00A07393" w:rsidP="00A07393">
      <w:pPr>
        <w:jc w:val="both"/>
        <w:rPr>
          <w:bCs/>
          <w:szCs w:val="28"/>
        </w:rPr>
      </w:pPr>
      <w:r>
        <w:rPr>
          <w:bCs/>
          <w:szCs w:val="28"/>
        </w:rPr>
        <w:t xml:space="preserve">______________ </w:t>
      </w:r>
      <w:proofErr w:type="spellStart"/>
      <w:r>
        <w:rPr>
          <w:bCs/>
          <w:szCs w:val="28"/>
        </w:rPr>
        <w:t>А</w:t>
      </w:r>
      <w:r w:rsidR="0049657A">
        <w:rPr>
          <w:bCs/>
          <w:szCs w:val="28"/>
        </w:rPr>
        <w:t>.В.Сороквашин</w:t>
      </w:r>
      <w:proofErr w:type="spellEnd"/>
      <w:r w:rsidR="0049657A">
        <w:rPr>
          <w:bCs/>
          <w:szCs w:val="28"/>
        </w:rPr>
        <w:t xml:space="preserve">                          </w:t>
      </w:r>
      <w:r w:rsidR="00AD530E">
        <w:rPr>
          <w:bCs/>
          <w:szCs w:val="28"/>
        </w:rPr>
        <w:t>________ Оленников А.М.</w:t>
      </w:r>
    </w:p>
    <w:p w:rsidR="00A07393" w:rsidRDefault="00A07393" w:rsidP="00A07393">
      <w:pPr>
        <w:rPr>
          <w:bCs/>
          <w:szCs w:val="28"/>
        </w:rPr>
      </w:pPr>
      <w:r>
        <w:rPr>
          <w:bCs/>
          <w:szCs w:val="28"/>
        </w:rPr>
        <w:t xml:space="preserve">              </w:t>
      </w:r>
    </w:p>
    <w:p w:rsidR="00A07393" w:rsidRDefault="00A07393" w:rsidP="00A07393">
      <w:pPr>
        <w:rPr>
          <w:bCs/>
          <w:szCs w:val="28"/>
        </w:rPr>
      </w:pPr>
      <w:r>
        <w:rPr>
          <w:bCs/>
          <w:szCs w:val="28"/>
        </w:rPr>
        <w:t xml:space="preserve">       </w:t>
      </w:r>
    </w:p>
    <w:p w:rsidR="00A07393" w:rsidRDefault="00A07393" w:rsidP="00A07393">
      <w:pPr>
        <w:rPr>
          <w:bCs/>
          <w:szCs w:val="28"/>
        </w:rPr>
      </w:pPr>
    </w:p>
    <w:p w:rsidR="00A07393" w:rsidRDefault="00A07393" w:rsidP="00A07393">
      <w:pPr>
        <w:rPr>
          <w:bCs/>
          <w:szCs w:val="28"/>
        </w:rPr>
      </w:pPr>
    </w:p>
    <w:p w:rsidR="00A07393" w:rsidRDefault="00A07393" w:rsidP="00A07393">
      <w:pPr>
        <w:rPr>
          <w:szCs w:val="28"/>
        </w:rPr>
      </w:pPr>
    </w:p>
    <w:p w:rsidR="00A07393" w:rsidRDefault="00A07393" w:rsidP="00A07393">
      <w:pPr>
        <w:rPr>
          <w:sz w:val="24"/>
        </w:rPr>
      </w:pPr>
    </w:p>
    <w:p w:rsidR="00A07393" w:rsidRPr="00222D9C" w:rsidRDefault="00A07393" w:rsidP="00A07393">
      <w:pPr>
        <w:rPr>
          <w:rFonts w:ascii="Calibri" w:eastAsia="Calibri" w:hAnsi="Calibri"/>
          <w:sz w:val="22"/>
          <w:szCs w:val="22"/>
          <w:lang w:eastAsia="en-US"/>
        </w:rPr>
      </w:pPr>
    </w:p>
    <w:p w:rsidR="00A07393" w:rsidRDefault="00A07393" w:rsidP="00A07393"/>
    <w:p w:rsidR="00A07393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E655ED" w:rsidRDefault="00A07393" w:rsidP="00A07393">
      <w:pPr>
        <w:jc w:val="center"/>
        <w:rPr>
          <w:bCs/>
          <w:color w:val="000000"/>
          <w:sz w:val="40"/>
          <w:szCs w:val="40"/>
        </w:rPr>
      </w:pPr>
      <w:r w:rsidRPr="00E655ED">
        <w:rPr>
          <w:bCs/>
          <w:color w:val="000000"/>
          <w:sz w:val="40"/>
          <w:szCs w:val="40"/>
        </w:rPr>
        <w:t xml:space="preserve">  ПЛАН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СОЦИАЛЬНО - ЭКОНОМИЧЕСКОГО РАЗВИТИЯ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ЯРКУЛЬСКОГО СЕЛЬСОВЕТА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УСТЬ-ТАРКСКОГО РАЙОНА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 w:rsidRPr="00E655ED">
        <w:rPr>
          <w:bCs/>
          <w:color w:val="000000"/>
          <w:sz w:val="32"/>
          <w:szCs w:val="32"/>
        </w:rPr>
        <w:t>НОВОСИБИРСКОЙ ОБЛАСТИ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НА </w:t>
      </w:r>
      <w:r w:rsidR="00AD530E">
        <w:rPr>
          <w:bCs/>
          <w:color w:val="000000"/>
          <w:sz w:val="32"/>
          <w:szCs w:val="32"/>
        </w:rPr>
        <w:t>2022</w:t>
      </w:r>
      <w:proofErr w:type="gramStart"/>
      <w:r w:rsidRPr="00E655ED">
        <w:rPr>
          <w:bCs/>
          <w:color w:val="000000"/>
          <w:sz w:val="32"/>
          <w:szCs w:val="32"/>
        </w:rPr>
        <w:t xml:space="preserve"> </w:t>
      </w:r>
      <w:r>
        <w:rPr>
          <w:bCs/>
          <w:color w:val="000000"/>
          <w:sz w:val="32"/>
          <w:szCs w:val="32"/>
        </w:rPr>
        <w:t>И</w:t>
      </w:r>
      <w:proofErr w:type="gramEnd"/>
      <w:r>
        <w:rPr>
          <w:bCs/>
          <w:color w:val="000000"/>
          <w:sz w:val="32"/>
          <w:szCs w:val="32"/>
        </w:rPr>
        <w:t xml:space="preserve"> ПЛАНОВЫЙ ПЕРИОД</w:t>
      </w:r>
      <w:r w:rsidR="006D0DC1">
        <w:rPr>
          <w:bCs/>
          <w:color w:val="000000"/>
          <w:sz w:val="32"/>
          <w:szCs w:val="32"/>
        </w:rPr>
        <w:t xml:space="preserve"> 202</w:t>
      </w:r>
      <w:r w:rsidR="00AD530E">
        <w:rPr>
          <w:bCs/>
          <w:color w:val="000000"/>
          <w:sz w:val="32"/>
          <w:szCs w:val="32"/>
        </w:rPr>
        <w:t>3</w:t>
      </w:r>
      <w:r>
        <w:rPr>
          <w:bCs/>
          <w:color w:val="000000"/>
          <w:sz w:val="32"/>
          <w:szCs w:val="32"/>
        </w:rPr>
        <w:t>-202</w:t>
      </w:r>
      <w:r w:rsidR="00AD530E">
        <w:rPr>
          <w:bCs/>
          <w:color w:val="000000"/>
          <w:sz w:val="32"/>
          <w:szCs w:val="32"/>
        </w:rPr>
        <w:t>4</w:t>
      </w:r>
      <w:r w:rsidRPr="00E655ED">
        <w:rPr>
          <w:bCs/>
          <w:color w:val="000000"/>
          <w:sz w:val="32"/>
          <w:szCs w:val="32"/>
        </w:rPr>
        <w:t xml:space="preserve"> гг.</w:t>
      </w:r>
    </w:p>
    <w:p w:rsidR="00A07393" w:rsidRPr="00E655ED" w:rsidRDefault="00A07393" w:rsidP="00A07393">
      <w:pPr>
        <w:jc w:val="center"/>
        <w:rPr>
          <w:bCs/>
          <w:color w:val="000000"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rPr>
          <w:b/>
          <w:bCs/>
          <w:sz w:val="32"/>
          <w:szCs w:val="32"/>
        </w:rPr>
      </w:pPr>
    </w:p>
    <w:p w:rsidR="00A07393" w:rsidRPr="00706D15" w:rsidRDefault="00A07393" w:rsidP="00A07393">
      <w:pPr>
        <w:rPr>
          <w:b/>
          <w:bCs/>
          <w:sz w:val="32"/>
          <w:szCs w:val="32"/>
        </w:rPr>
      </w:pPr>
    </w:p>
    <w:p w:rsidR="00A07393" w:rsidRDefault="00A07393" w:rsidP="00A07393">
      <w:pPr>
        <w:jc w:val="center"/>
        <w:rPr>
          <w:b/>
          <w:bCs/>
          <w:sz w:val="32"/>
          <w:szCs w:val="32"/>
        </w:rPr>
      </w:pPr>
      <w:r w:rsidRPr="00706D15">
        <w:rPr>
          <w:b/>
          <w:bCs/>
          <w:sz w:val="32"/>
          <w:szCs w:val="32"/>
        </w:rPr>
        <w:t xml:space="preserve">с. </w:t>
      </w:r>
      <w:r>
        <w:rPr>
          <w:b/>
          <w:bCs/>
          <w:sz w:val="32"/>
          <w:szCs w:val="32"/>
        </w:rPr>
        <w:t>Яркуль</w:t>
      </w:r>
    </w:p>
    <w:p w:rsidR="00A07393" w:rsidRPr="00706D15" w:rsidRDefault="00AD530E" w:rsidP="00A0739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2021</w:t>
      </w:r>
      <w:r w:rsidR="00A07393" w:rsidRPr="00706D15">
        <w:rPr>
          <w:b/>
          <w:bCs/>
          <w:sz w:val="32"/>
          <w:szCs w:val="32"/>
        </w:rPr>
        <w:t xml:space="preserve"> г.</w:t>
      </w:r>
    </w:p>
    <w:p w:rsidR="00A07393" w:rsidRPr="00706D15" w:rsidRDefault="00A07393" w:rsidP="00A07393">
      <w:pPr>
        <w:jc w:val="center"/>
        <w:rPr>
          <w:b/>
          <w:bCs/>
          <w:sz w:val="32"/>
          <w:szCs w:val="32"/>
        </w:rPr>
      </w:pPr>
    </w:p>
    <w:p w:rsidR="00A07393" w:rsidRPr="00706D15" w:rsidRDefault="00A07393" w:rsidP="00A07393">
      <w:pPr>
        <w:jc w:val="center"/>
        <w:rPr>
          <w:b/>
          <w:bCs/>
          <w:sz w:val="20"/>
          <w:szCs w:val="20"/>
        </w:rPr>
      </w:pPr>
    </w:p>
    <w:p w:rsidR="00A07393" w:rsidRPr="00706D15" w:rsidRDefault="00A07393" w:rsidP="00A07393">
      <w:pPr>
        <w:jc w:val="center"/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Pr="00706D15" w:rsidRDefault="00A07393" w:rsidP="00A07393">
      <w:pPr>
        <w:rPr>
          <w:b/>
          <w:bCs/>
          <w:sz w:val="20"/>
          <w:szCs w:val="20"/>
        </w:rPr>
      </w:pP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lastRenderedPageBreak/>
        <w:t>1. Цели и задачи социально-экономического развития Яркульского сельсовета Усть-Таркского рай</w:t>
      </w:r>
      <w:r w:rsidR="00A14993">
        <w:rPr>
          <w:b/>
        </w:rPr>
        <w:t>она Новосибирской области на 202</w:t>
      </w:r>
      <w:r w:rsidR="00AD530E">
        <w:rPr>
          <w:b/>
        </w:rPr>
        <w:t>2</w:t>
      </w:r>
      <w:r w:rsidR="006D0DC1">
        <w:rPr>
          <w:b/>
        </w:rPr>
        <w:t xml:space="preserve"> год и плановый период 202</w:t>
      </w:r>
      <w:r w:rsidR="00AD530E">
        <w:rPr>
          <w:b/>
        </w:rPr>
        <w:t>3</w:t>
      </w:r>
      <w:r w:rsidR="00631250">
        <w:rPr>
          <w:b/>
        </w:rPr>
        <w:t>-202</w:t>
      </w:r>
      <w:r w:rsidR="00AD530E">
        <w:rPr>
          <w:b/>
        </w:rPr>
        <w:t>4</w:t>
      </w:r>
      <w:r>
        <w:rPr>
          <w:b/>
        </w:rPr>
        <w:t xml:space="preserve">  годы.</w:t>
      </w:r>
    </w:p>
    <w:p w:rsidR="00A07393" w:rsidRDefault="00A07393" w:rsidP="00A07393">
      <w:pPr>
        <w:ind w:firstLine="709"/>
        <w:jc w:val="both"/>
      </w:pPr>
    </w:p>
    <w:p w:rsidR="00A07393" w:rsidRDefault="00A07393" w:rsidP="00A07393">
      <w:pPr>
        <w:ind w:firstLine="570"/>
        <w:jc w:val="both"/>
      </w:pPr>
      <w:r>
        <w:t>На основе проведенной оценки социально-экономического развития муниципального образования за период 201</w:t>
      </w:r>
      <w:r w:rsidR="00AD530E">
        <w:t>9 -2020</w:t>
      </w:r>
      <w:r>
        <w:t xml:space="preserve"> годы, анализа основных проблем  и с учетом резервов социально-экономического развития перед администрацией</w:t>
      </w:r>
      <w:r w:rsidR="00A14993">
        <w:t xml:space="preserve">  Яркульского  сельсовета на 202</w:t>
      </w:r>
      <w:r w:rsidR="00AD530E">
        <w:t>2</w:t>
      </w:r>
      <w:r w:rsidR="006D0DC1">
        <w:t xml:space="preserve"> год и плановый период 202</w:t>
      </w:r>
      <w:r w:rsidR="00AD530E">
        <w:t>3</w:t>
      </w:r>
      <w:r w:rsidR="00631250">
        <w:t>-202</w:t>
      </w:r>
      <w:r w:rsidR="00AD530E">
        <w:t>4</w:t>
      </w:r>
      <w:r>
        <w:t xml:space="preserve"> годы   ставится цель: создание условий для полноценной жизни населения, роста благосостояния и  благоприятной жизненной среды</w:t>
      </w:r>
    </w:p>
    <w:p w:rsidR="00A07393" w:rsidRDefault="00A07393" w:rsidP="00A07393">
      <w:pPr>
        <w:ind w:firstLine="570"/>
        <w:jc w:val="both"/>
      </w:pPr>
      <w:r>
        <w:t>При решении задач:</w:t>
      </w:r>
    </w:p>
    <w:p w:rsidR="00A07393" w:rsidRDefault="00A07393" w:rsidP="00A07393">
      <w:pPr>
        <w:ind w:firstLine="570"/>
        <w:jc w:val="both"/>
      </w:pPr>
      <w:r>
        <w:t>- определить возможные направления развития, которые позволят преодолеть отставание и дадут возможность устойчивому экономическому развитию;</w:t>
      </w:r>
    </w:p>
    <w:p w:rsidR="00A07393" w:rsidRDefault="00A07393" w:rsidP="00A07393">
      <w:pPr>
        <w:ind w:firstLine="570"/>
        <w:jc w:val="both"/>
      </w:pPr>
      <w:r>
        <w:t>- обеспечит рост реальных денежных доходов населения, на основе роста экономики, развития предпринимательской деятельности;</w:t>
      </w:r>
    </w:p>
    <w:p w:rsidR="00A07393" w:rsidRDefault="00A07393" w:rsidP="00A07393">
      <w:pPr>
        <w:ind w:firstLine="570"/>
        <w:jc w:val="both"/>
      </w:pPr>
      <w:r>
        <w:t>- повышение эффективности системы оказания адресной социальной поддержки   малообеспеченным и нуждающимся категориям населения;</w:t>
      </w:r>
    </w:p>
    <w:p w:rsidR="00A07393" w:rsidRDefault="00A07393" w:rsidP="00A07393">
      <w:pPr>
        <w:ind w:firstLine="570"/>
        <w:jc w:val="both"/>
      </w:pPr>
      <w:r>
        <w:t>- создать условия для качественного развития общедоступной социальной инфраструктуры;</w:t>
      </w:r>
    </w:p>
    <w:p w:rsidR="00A07393" w:rsidRDefault="00A07393" w:rsidP="00A07393">
      <w:pPr>
        <w:ind w:firstLine="570"/>
        <w:jc w:val="both"/>
      </w:pPr>
      <w:r>
        <w:t>- дальнейшее развитие сельского хозяйства, разработать механизм привлечения  инвестиций в развитие экономической и социальной сферы;</w:t>
      </w:r>
    </w:p>
    <w:p w:rsidR="00A07393" w:rsidRDefault="00A07393" w:rsidP="00A07393">
      <w:pPr>
        <w:ind w:firstLine="570"/>
        <w:jc w:val="both"/>
      </w:pPr>
      <w:r>
        <w:t>- обеспечить безопасность жизнедеятельности граждан, укрепить правопорядок и  усилить борьбу с преступностью;</w:t>
      </w:r>
    </w:p>
    <w:p w:rsidR="00A07393" w:rsidRDefault="00A07393" w:rsidP="00A07393">
      <w:pPr>
        <w:ind w:firstLine="570"/>
        <w:jc w:val="both"/>
      </w:pPr>
      <w:r>
        <w:t xml:space="preserve"> - совершенствовать взаимодействие органов власти с населением.</w:t>
      </w:r>
    </w:p>
    <w:p w:rsidR="00A07393" w:rsidRDefault="00A07393" w:rsidP="00A07393">
      <w:pPr>
        <w:jc w:val="both"/>
      </w:pPr>
    </w:p>
    <w:p w:rsidR="00A07393" w:rsidRPr="00E63B30" w:rsidRDefault="00A07393" w:rsidP="00A07393">
      <w:pPr>
        <w:ind w:left="324"/>
        <w:jc w:val="center"/>
        <w:rPr>
          <w:b/>
        </w:rPr>
      </w:pPr>
      <w:r w:rsidRPr="00E63B30">
        <w:rPr>
          <w:b/>
        </w:rPr>
        <w:t>1.1.Социальные цели и задачи плана:</w:t>
      </w:r>
    </w:p>
    <w:p w:rsidR="00A07393" w:rsidRDefault="00A07393" w:rsidP="00A07393">
      <w:pPr>
        <w:ind w:left="324"/>
        <w:jc w:val="both"/>
      </w:pPr>
      <w:r>
        <w:rPr>
          <w:i/>
        </w:rPr>
        <w:t>Цель</w:t>
      </w:r>
      <w:r>
        <w:t xml:space="preserve"> – рост уровня жизни, доходов населения, повышения качества социальных услуг.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 xml:space="preserve">Задачи: </w:t>
      </w:r>
    </w:p>
    <w:p w:rsidR="00A07393" w:rsidRDefault="00A07393" w:rsidP="00A07393">
      <w:pPr>
        <w:ind w:left="324"/>
        <w:jc w:val="both"/>
      </w:pPr>
      <w:r>
        <w:t>- создание условий для трудовой занятости;</w:t>
      </w:r>
    </w:p>
    <w:p w:rsidR="00A07393" w:rsidRDefault="00A07393" w:rsidP="00A07393">
      <w:pPr>
        <w:ind w:left="324"/>
        <w:jc w:val="both"/>
      </w:pPr>
      <w:r>
        <w:t>- создание условий для повышения заработной платы;</w:t>
      </w:r>
    </w:p>
    <w:p w:rsidR="00A07393" w:rsidRDefault="00A07393" w:rsidP="00A07393">
      <w:pPr>
        <w:ind w:left="324"/>
        <w:jc w:val="both"/>
      </w:pPr>
      <w:r>
        <w:t>- увеличение адресной социальной помощи;</w:t>
      </w:r>
    </w:p>
    <w:p w:rsidR="00A07393" w:rsidRDefault="00A07393" w:rsidP="00A07393">
      <w:pPr>
        <w:ind w:left="324"/>
        <w:jc w:val="both"/>
      </w:pPr>
      <w:r>
        <w:t>- обновление социальной сферы;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деятельности:</w:t>
      </w:r>
      <w:r>
        <w:t xml:space="preserve"> стимулирование роста оплаты труда на предприятиях, заинтересованность населения в трудовой деятельности в ЛПХ и общественной работе.</w:t>
      </w:r>
    </w:p>
    <w:p w:rsidR="00A07393" w:rsidRDefault="00A07393" w:rsidP="00A07393">
      <w:pPr>
        <w:jc w:val="both"/>
      </w:pPr>
    </w:p>
    <w:p w:rsidR="00A07393" w:rsidRDefault="00A07393" w:rsidP="00A07393">
      <w:pPr>
        <w:numPr>
          <w:ilvl w:val="2"/>
          <w:numId w:val="10"/>
        </w:numPr>
        <w:jc w:val="center"/>
        <w:rPr>
          <w:b/>
        </w:rPr>
      </w:pPr>
      <w:r>
        <w:rPr>
          <w:b/>
        </w:rPr>
        <w:t>Социальная защита населения</w:t>
      </w:r>
    </w:p>
    <w:p w:rsidR="00A07393" w:rsidRDefault="00A07393" w:rsidP="00A07393">
      <w:pPr>
        <w:ind w:left="324"/>
        <w:jc w:val="both"/>
      </w:pPr>
      <w:r>
        <w:rPr>
          <w:i/>
        </w:rPr>
        <w:t>Цель -</w:t>
      </w:r>
      <w:r>
        <w:t xml:space="preserve"> обеспечение социальных гарантий незащищенным слоям населения Яркульского сельсовета. 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 xml:space="preserve">Задачи: </w:t>
      </w:r>
    </w:p>
    <w:p w:rsidR="00A07393" w:rsidRDefault="00A07393" w:rsidP="00A07393">
      <w:pPr>
        <w:ind w:left="324"/>
        <w:jc w:val="both"/>
      </w:pPr>
      <w:r>
        <w:t>- профилактика безнадзорности и правонарушений несовершеннолетних;</w:t>
      </w:r>
    </w:p>
    <w:p w:rsidR="00A07393" w:rsidRDefault="00A07393" w:rsidP="00A07393">
      <w:pPr>
        <w:ind w:left="324"/>
        <w:jc w:val="both"/>
      </w:pPr>
      <w:r>
        <w:t>- организация оздоровления детей из социально незащищенных семей;</w:t>
      </w:r>
    </w:p>
    <w:p w:rsidR="00A07393" w:rsidRDefault="00A07393" w:rsidP="00A07393">
      <w:pPr>
        <w:ind w:left="324"/>
        <w:jc w:val="both"/>
      </w:pPr>
      <w:r>
        <w:t>- обеспечение адресной помощи;</w:t>
      </w:r>
    </w:p>
    <w:p w:rsidR="00A07393" w:rsidRDefault="00A07393" w:rsidP="00A07393">
      <w:pPr>
        <w:ind w:left="324"/>
        <w:jc w:val="both"/>
      </w:pPr>
      <w:r>
        <w:t>- защита пожилых граждан и инвалидов.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</w:t>
      </w:r>
      <w:r>
        <w:t xml:space="preserve">: контролировать неполные и неблагополучные, малообеспеченные семьи, стоящие на учете. Уход за пенсионерами и пожилыми </w:t>
      </w:r>
      <w:r>
        <w:lastRenderedPageBreak/>
        <w:t>людьми посредством надомного обслуживания. Оказание адресной помощи нуждающимся гражданам.</w:t>
      </w: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numPr>
          <w:ilvl w:val="2"/>
          <w:numId w:val="10"/>
        </w:numPr>
        <w:jc w:val="center"/>
        <w:rPr>
          <w:b/>
        </w:rPr>
      </w:pPr>
      <w:r>
        <w:rPr>
          <w:b/>
        </w:rPr>
        <w:t>Образование</w:t>
      </w:r>
    </w:p>
    <w:p w:rsidR="00A07393" w:rsidRDefault="00A07393" w:rsidP="00A07393">
      <w:pPr>
        <w:ind w:left="324"/>
        <w:jc w:val="both"/>
      </w:pPr>
      <w:r>
        <w:rPr>
          <w:i/>
        </w:rPr>
        <w:t xml:space="preserve">Цель - </w:t>
      </w:r>
      <w:r>
        <w:t>создание условий для обеспечения гарантий прав на получение качественного образования.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>Задачи:</w:t>
      </w:r>
    </w:p>
    <w:p w:rsidR="00A07393" w:rsidRDefault="00A07393" w:rsidP="00A07393">
      <w:pPr>
        <w:ind w:left="324"/>
        <w:jc w:val="both"/>
      </w:pPr>
      <w:r>
        <w:t>- сохранение сети образовательных учреждений;</w:t>
      </w:r>
    </w:p>
    <w:p w:rsidR="00A07393" w:rsidRDefault="00A07393" w:rsidP="00A07393">
      <w:pPr>
        <w:ind w:left="324"/>
        <w:jc w:val="both"/>
      </w:pPr>
      <w:r>
        <w:t>-совершенствование образовательных программ, внедрение новых педагогических технологий;</w:t>
      </w:r>
    </w:p>
    <w:p w:rsidR="00A07393" w:rsidRDefault="00A07393" w:rsidP="00A07393">
      <w:pPr>
        <w:ind w:left="324"/>
        <w:jc w:val="both"/>
      </w:pPr>
      <w:r>
        <w:t>- государственные гарантии социальной защиты детей;</w:t>
      </w:r>
    </w:p>
    <w:p w:rsidR="00A07393" w:rsidRDefault="00A07393" w:rsidP="00A07393">
      <w:pPr>
        <w:ind w:left="324"/>
        <w:jc w:val="both"/>
      </w:pPr>
      <w:r>
        <w:t xml:space="preserve">- профилактика безнадзорности, правонарушений, злоупотребление алкоголем, употребление наркотических средств, </w:t>
      </w:r>
      <w:proofErr w:type="spellStart"/>
      <w:r>
        <w:t>табакокурение</w:t>
      </w:r>
      <w:proofErr w:type="spellEnd"/>
      <w:r>
        <w:t xml:space="preserve">. 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деятельности:</w:t>
      </w:r>
      <w:r>
        <w:t xml:space="preserve"> оказание помощи в организации учебного процесса, внеклассной и воспитательной работы. Совместно проводить работу по трудоустройству и занятости подростков. </w:t>
      </w: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numPr>
          <w:ilvl w:val="2"/>
          <w:numId w:val="10"/>
        </w:numPr>
        <w:jc w:val="center"/>
        <w:rPr>
          <w:b/>
        </w:rPr>
      </w:pPr>
      <w:r>
        <w:rPr>
          <w:b/>
        </w:rPr>
        <w:t>Здравоохранение</w:t>
      </w:r>
    </w:p>
    <w:p w:rsidR="00A07393" w:rsidRDefault="00A07393" w:rsidP="00A07393">
      <w:pPr>
        <w:ind w:left="324"/>
        <w:jc w:val="both"/>
      </w:pPr>
      <w:r>
        <w:rPr>
          <w:i/>
        </w:rPr>
        <w:t>Цель -</w:t>
      </w:r>
      <w:r>
        <w:t xml:space="preserve"> сохранение и улучшение здоровья людей, совершенствование системы профилактики выявления и лечения заболеваний.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>Задачи:</w:t>
      </w:r>
    </w:p>
    <w:p w:rsidR="00A07393" w:rsidRDefault="00A07393" w:rsidP="00A07393">
      <w:pPr>
        <w:ind w:left="324"/>
        <w:jc w:val="both"/>
      </w:pPr>
      <w:r>
        <w:t>- укрепление материально-технической базы ФАП;</w:t>
      </w:r>
    </w:p>
    <w:p w:rsidR="00A07393" w:rsidRDefault="00A07393" w:rsidP="00A07393">
      <w:pPr>
        <w:ind w:left="324"/>
        <w:jc w:val="both"/>
      </w:pPr>
      <w:r>
        <w:t>- повышение профессионального уровня;</w:t>
      </w:r>
    </w:p>
    <w:p w:rsidR="00A07393" w:rsidRDefault="00A07393" w:rsidP="00A07393">
      <w:pPr>
        <w:ind w:left="324"/>
        <w:jc w:val="both"/>
      </w:pPr>
      <w:r>
        <w:t>- создание системы ме</w:t>
      </w:r>
      <w:r w:rsidR="00244CFC">
        <w:t>р по предупреждению заболеваний, в том числе КОВИД-19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деятельности:</w:t>
      </w:r>
      <w:r>
        <w:t xml:space="preserve"> продолжить работу по профилактическому осмотру населения, активизировать санитарно-просветительскую работу. </w:t>
      </w: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numPr>
          <w:ilvl w:val="2"/>
          <w:numId w:val="10"/>
        </w:numPr>
        <w:jc w:val="center"/>
        <w:rPr>
          <w:b/>
        </w:rPr>
      </w:pPr>
      <w:r>
        <w:rPr>
          <w:b/>
        </w:rPr>
        <w:t>Культура</w:t>
      </w:r>
    </w:p>
    <w:p w:rsidR="00A07393" w:rsidRDefault="00A07393" w:rsidP="00A07393">
      <w:pPr>
        <w:ind w:left="324"/>
        <w:jc w:val="both"/>
      </w:pPr>
      <w:r>
        <w:rPr>
          <w:i/>
        </w:rPr>
        <w:t xml:space="preserve">Цель - </w:t>
      </w:r>
      <w:r>
        <w:t>сохранение сети учреждений культуры и развитие культурного наследия</w:t>
      </w:r>
    </w:p>
    <w:p w:rsidR="00A07393" w:rsidRDefault="00A07393" w:rsidP="00A07393">
      <w:pPr>
        <w:ind w:left="324"/>
        <w:jc w:val="both"/>
      </w:pPr>
      <w:r>
        <w:t xml:space="preserve"> администрации Яркульского сельсовета.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 xml:space="preserve">Задачи: </w:t>
      </w:r>
    </w:p>
    <w:p w:rsidR="00A07393" w:rsidRDefault="00A07393" w:rsidP="00A07393">
      <w:pPr>
        <w:ind w:left="324"/>
        <w:jc w:val="both"/>
      </w:pPr>
      <w:r>
        <w:t>- поддержка народного творчества и культурно-досуговой деятельности;</w:t>
      </w:r>
    </w:p>
    <w:p w:rsidR="00A07393" w:rsidRDefault="00A07393" w:rsidP="00A07393">
      <w:pPr>
        <w:ind w:left="324"/>
        <w:jc w:val="both"/>
      </w:pPr>
      <w:r>
        <w:t>- кадровая оснащенность;</w:t>
      </w:r>
    </w:p>
    <w:p w:rsidR="00A07393" w:rsidRDefault="00A07393" w:rsidP="00A07393">
      <w:pPr>
        <w:ind w:left="324"/>
        <w:jc w:val="both"/>
      </w:pPr>
      <w:r>
        <w:t>- укрепление материально-технической базы;</w:t>
      </w:r>
    </w:p>
    <w:p w:rsidR="00A07393" w:rsidRDefault="00A07393" w:rsidP="00A07393">
      <w:pPr>
        <w:ind w:left="324"/>
        <w:jc w:val="both"/>
      </w:pPr>
      <w:r>
        <w:t>- привлечение молодежи к проведению массовых мероприятий;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деятельности:</w:t>
      </w:r>
      <w:r>
        <w:t xml:space="preserve"> повышение квалификации работников культуры, поиск новых форм работы. Расширение кружковой работы и ее практический выход, привлечение молодежи и тесная связь с населением. </w:t>
      </w: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numPr>
          <w:ilvl w:val="2"/>
          <w:numId w:val="10"/>
        </w:numPr>
        <w:jc w:val="center"/>
        <w:rPr>
          <w:b/>
        </w:rPr>
      </w:pPr>
      <w:r>
        <w:rPr>
          <w:b/>
        </w:rPr>
        <w:t>Физическая культура и спорт</w:t>
      </w:r>
    </w:p>
    <w:p w:rsidR="00A07393" w:rsidRDefault="00A07393" w:rsidP="00A07393">
      <w:pPr>
        <w:ind w:left="324"/>
        <w:jc w:val="both"/>
      </w:pPr>
      <w:r>
        <w:rPr>
          <w:i/>
        </w:rPr>
        <w:t xml:space="preserve">Цель </w:t>
      </w:r>
      <w:r>
        <w:t>-  повышение уровня здоровья и формирование здорового образа жизни.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 xml:space="preserve">Задачи: </w:t>
      </w:r>
    </w:p>
    <w:p w:rsidR="00A07393" w:rsidRDefault="00A07393" w:rsidP="00A07393">
      <w:pPr>
        <w:ind w:left="324"/>
        <w:jc w:val="both"/>
      </w:pPr>
      <w:r>
        <w:t>- укрепление физкультурно-оздоровительных объектов;</w:t>
      </w:r>
    </w:p>
    <w:p w:rsidR="00A07393" w:rsidRDefault="00A07393" w:rsidP="00A07393">
      <w:pPr>
        <w:ind w:left="324"/>
        <w:jc w:val="both"/>
      </w:pPr>
      <w:r>
        <w:t>- укрепление материально-технической базы;</w:t>
      </w:r>
    </w:p>
    <w:p w:rsidR="00A07393" w:rsidRDefault="00A07393" w:rsidP="00A07393">
      <w:pPr>
        <w:ind w:left="324"/>
        <w:jc w:val="both"/>
      </w:pPr>
      <w:r>
        <w:t>- формирование ценностей здоровья и здорового образа жизни;</w:t>
      </w:r>
    </w:p>
    <w:p w:rsidR="00A07393" w:rsidRDefault="00A07393" w:rsidP="00A07393">
      <w:pPr>
        <w:ind w:left="324"/>
        <w:jc w:val="both"/>
      </w:pPr>
      <w:r>
        <w:t>- привлечение подростков и молодежи к занятиям спортом;</w:t>
      </w:r>
    </w:p>
    <w:p w:rsidR="00A07393" w:rsidRDefault="00A07393" w:rsidP="00A07393">
      <w:pPr>
        <w:ind w:left="324"/>
        <w:jc w:val="both"/>
      </w:pPr>
      <w:r>
        <w:rPr>
          <w:i/>
        </w:rPr>
        <w:lastRenderedPageBreak/>
        <w:t>Направление деятельности:</w:t>
      </w:r>
      <w:r>
        <w:t xml:space="preserve"> материально-техническое укрепление физкультурно-оздоровительных объектов, активное  привлечение подростков и молодежи в проведение спортивных мероприятий. Участие в районных мероприятиях.</w:t>
      </w:r>
    </w:p>
    <w:p w:rsidR="00A07393" w:rsidRDefault="00A07393" w:rsidP="00A07393">
      <w:pPr>
        <w:ind w:left="324"/>
        <w:jc w:val="both"/>
      </w:pPr>
    </w:p>
    <w:p w:rsidR="00A07393" w:rsidRDefault="00A07393" w:rsidP="00A07393">
      <w:pPr>
        <w:ind w:left="324"/>
        <w:jc w:val="center"/>
        <w:rPr>
          <w:b/>
        </w:rPr>
      </w:pPr>
      <w:r>
        <w:rPr>
          <w:b/>
        </w:rPr>
        <w:t>1.1.6.Обеспечение законности и правопорядка</w:t>
      </w:r>
    </w:p>
    <w:p w:rsidR="00A07393" w:rsidRDefault="00A07393" w:rsidP="00A07393">
      <w:pPr>
        <w:ind w:left="324"/>
        <w:jc w:val="both"/>
      </w:pPr>
      <w:r>
        <w:rPr>
          <w:i/>
        </w:rPr>
        <w:t>Цель -</w:t>
      </w:r>
      <w:r>
        <w:t xml:space="preserve">  повышение уровня безопасности населения и обеспечение правопорядка.</w:t>
      </w:r>
    </w:p>
    <w:p w:rsidR="00A07393" w:rsidRDefault="00A07393" w:rsidP="00A07393">
      <w:pPr>
        <w:ind w:left="324"/>
        <w:jc w:val="both"/>
        <w:rPr>
          <w:i/>
        </w:rPr>
      </w:pPr>
      <w:r>
        <w:rPr>
          <w:i/>
        </w:rPr>
        <w:t xml:space="preserve">Задачи: </w:t>
      </w:r>
    </w:p>
    <w:p w:rsidR="00A07393" w:rsidRDefault="00A07393" w:rsidP="00A07393">
      <w:pPr>
        <w:ind w:left="324"/>
        <w:jc w:val="both"/>
      </w:pPr>
      <w:r>
        <w:t>- разработка профилактических мер по устранению причин и условий совершения преступлений;</w:t>
      </w:r>
    </w:p>
    <w:p w:rsidR="00A07393" w:rsidRDefault="00A07393" w:rsidP="00A07393">
      <w:pPr>
        <w:ind w:left="324"/>
        <w:jc w:val="both"/>
      </w:pPr>
      <w:r>
        <w:t>- пресечение преступлений;</w:t>
      </w:r>
    </w:p>
    <w:p w:rsidR="00A07393" w:rsidRDefault="00A07393" w:rsidP="00A07393">
      <w:pPr>
        <w:ind w:left="324"/>
        <w:jc w:val="both"/>
      </w:pPr>
      <w:r>
        <w:t>- работа с несовершеннолетними.</w:t>
      </w:r>
    </w:p>
    <w:p w:rsidR="00A07393" w:rsidRDefault="00A07393" w:rsidP="00A07393">
      <w:pPr>
        <w:ind w:left="324"/>
        <w:jc w:val="both"/>
      </w:pPr>
      <w:r>
        <w:rPr>
          <w:i/>
        </w:rPr>
        <w:t>Направление деятельности:</w:t>
      </w:r>
      <w:r>
        <w:t xml:space="preserve"> постоянно проживание  на территории Яркульского сельсовета участкового инспектора и разработка совместных планов деятельности. Привлечение общественности и руководителей организаций к решению вопросов правопорядка.</w:t>
      </w:r>
    </w:p>
    <w:p w:rsidR="00A07393" w:rsidRDefault="00A07393" w:rsidP="00A07393">
      <w:pPr>
        <w:rPr>
          <w:b/>
          <w:i/>
        </w:rPr>
      </w:pPr>
    </w:p>
    <w:p w:rsidR="00A07393" w:rsidRPr="00E63B30" w:rsidRDefault="00A07393" w:rsidP="00A07393">
      <w:pPr>
        <w:ind w:left="324"/>
        <w:jc w:val="center"/>
        <w:rPr>
          <w:b/>
        </w:rPr>
      </w:pPr>
      <w:r w:rsidRPr="00E63B30">
        <w:rPr>
          <w:b/>
        </w:rPr>
        <w:t>1.2. Развитие промышленного производства</w:t>
      </w:r>
    </w:p>
    <w:p w:rsidR="00A07393" w:rsidRDefault="00A07393" w:rsidP="00A07393">
      <w:pPr>
        <w:ind w:left="324"/>
        <w:jc w:val="both"/>
      </w:pPr>
      <w:r>
        <w:t>Цель – поиск путей для создания условий промышленного производства.</w:t>
      </w:r>
    </w:p>
    <w:p w:rsidR="00A07393" w:rsidRDefault="00A07393" w:rsidP="00A07393">
      <w:pPr>
        <w:ind w:left="324"/>
        <w:jc w:val="both"/>
      </w:pPr>
      <w:r>
        <w:t>Задачи:</w:t>
      </w:r>
    </w:p>
    <w:p w:rsidR="00A07393" w:rsidRDefault="00A07393" w:rsidP="00A07393">
      <w:pPr>
        <w:ind w:left="324"/>
        <w:jc w:val="both"/>
      </w:pPr>
      <w:r>
        <w:t xml:space="preserve">- проанализировать возможные варианты промышленного производства на территории Яркульского сельсовета. </w:t>
      </w:r>
    </w:p>
    <w:p w:rsidR="00A07393" w:rsidRDefault="00A07393" w:rsidP="00A07393">
      <w:pPr>
        <w:ind w:left="324"/>
        <w:jc w:val="both"/>
      </w:pPr>
      <w:r w:rsidRPr="0073570F">
        <w:rPr>
          <w:i/>
        </w:rPr>
        <w:t>Направление деятельности</w:t>
      </w:r>
      <w:r>
        <w:t>: провести работу среди предпринимателей, для создания промышленного производства.</w:t>
      </w:r>
    </w:p>
    <w:p w:rsidR="00A07393" w:rsidRDefault="00A07393" w:rsidP="00A07393">
      <w:pPr>
        <w:ind w:left="324"/>
        <w:jc w:val="both"/>
      </w:pPr>
    </w:p>
    <w:p w:rsidR="00A07393" w:rsidRPr="00E63B30" w:rsidRDefault="00A07393" w:rsidP="00A07393">
      <w:pPr>
        <w:ind w:left="324"/>
        <w:jc w:val="center"/>
        <w:rPr>
          <w:b/>
        </w:rPr>
      </w:pPr>
      <w:r w:rsidRPr="00E63B30">
        <w:rPr>
          <w:b/>
        </w:rPr>
        <w:t>1.3.Повышение использования потенциала</w:t>
      </w:r>
    </w:p>
    <w:p w:rsidR="00A07393" w:rsidRDefault="00A07393" w:rsidP="00A07393">
      <w:pPr>
        <w:ind w:left="162"/>
        <w:jc w:val="center"/>
        <w:rPr>
          <w:b/>
          <w:i/>
        </w:rPr>
      </w:pPr>
      <w:r w:rsidRPr="00E63B30">
        <w:rPr>
          <w:b/>
        </w:rPr>
        <w:t>сельскохозяйственного производства</w:t>
      </w:r>
    </w:p>
    <w:p w:rsidR="00A07393" w:rsidRDefault="00A07393" w:rsidP="00A07393">
      <w:pPr>
        <w:ind w:left="324"/>
        <w:jc w:val="both"/>
      </w:pPr>
      <w:r>
        <w:t>Цель – стабильное развитие сельского хозяйства, решение социальных проблем населения.</w:t>
      </w:r>
    </w:p>
    <w:p w:rsidR="00A07393" w:rsidRDefault="00A07393" w:rsidP="00A07393">
      <w:pPr>
        <w:ind w:left="324"/>
        <w:jc w:val="both"/>
      </w:pPr>
      <w:r>
        <w:t xml:space="preserve">Задачи: </w:t>
      </w:r>
    </w:p>
    <w:p w:rsidR="00A07393" w:rsidRDefault="00A07393" w:rsidP="00A07393">
      <w:pPr>
        <w:ind w:left="267"/>
        <w:jc w:val="both"/>
      </w:pPr>
      <w:r>
        <w:t xml:space="preserve">         - дальнейшее развитие сельхозпроизводства;</w:t>
      </w:r>
    </w:p>
    <w:p w:rsidR="00A07393" w:rsidRDefault="00A07393" w:rsidP="00A07393">
      <w:pPr>
        <w:ind w:left="859"/>
        <w:jc w:val="both"/>
      </w:pPr>
      <w:r>
        <w:t>- обновление машинно-тракторного парка;</w:t>
      </w:r>
    </w:p>
    <w:p w:rsidR="00A07393" w:rsidRDefault="00A07393" w:rsidP="00A07393">
      <w:pPr>
        <w:ind w:left="859"/>
        <w:jc w:val="both"/>
      </w:pPr>
      <w:r>
        <w:t>- развитие заготовительной сети по закупу излишков сельхозпродукции ЛПХ.</w:t>
      </w:r>
    </w:p>
    <w:p w:rsidR="00A07393" w:rsidRDefault="00A07393" w:rsidP="00A07393">
      <w:pPr>
        <w:rPr>
          <w:b/>
          <w:i/>
        </w:rPr>
      </w:pPr>
    </w:p>
    <w:p w:rsidR="00A07393" w:rsidRPr="00E63B30" w:rsidRDefault="00A07393" w:rsidP="00A07393">
      <w:pPr>
        <w:ind w:left="859"/>
        <w:jc w:val="center"/>
        <w:rPr>
          <w:b/>
        </w:rPr>
      </w:pPr>
      <w:r w:rsidRPr="00E63B30">
        <w:rPr>
          <w:b/>
        </w:rPr>
        <w:t>1.4. Расширение малого бизнеса</w:t>
      </w:r>
    </w:p>
    <w:p w:rsidR="00A07393" w:rsidRDefault="00A07393" w:rsidP="00A07393">
      <w:r>
        <w:t xml:space="preserve">      Цель – создание условий для развития предпринимательства.</w:t>
      </w:r>
    </w:p>
    <w:p w:rsidR="00A07393" w:rsidRDefault="00A07393" w:rsidP="00A07393">
      <w:pPr>
        <w:ind w:left="513" w:hanging="57"/>
      </w:pPr>
      <w:r>
        <w:t xml:space="preserve">Задачи: </w:t>
      </w:r>
    </w:p>
    <w:p w:rsidR="00A07393" w:rsidRDefault="00A07393" w:rsidP="00A07393">
      <w:pPr>
        <w:ind w:left="513" w:hanging="57"/>
      </w:pPr>
      <w:r>
        <w:t>-увеличение ассортимента и качества услуг;</w:t>
      </w:r>
    </w:p>
    <w:p w:rsidR="00A07393" w:rsidRDefault="00A07393" w:rsidP="00A07393">
      <w:pPr>
        <w:ind w:left="513" w:hanging="57"/>
      </w:pPr>
      <w:r>
        <w:t>- вовлечение молодежи;</w:t>
      </w:r>
    </w:p>
    <w:p w:rsidR="00A07393" w:rsidRDefault="00A07393" w:rsidP="00A07393">
      <w:pPr>
        <w:ind w:left="513" w:hanging="57"/>
      </w:pPr>
      <w:r>
        <w:t>- увеличение рабочих мест.</w:t>
      </w:r>
    </w:p>
    <w:p w:rsidR="00A07393" w:rsidRDefault="00A07393" w:rsidP="00A07393">
      <w:pPr>
        <w:ind w:left="513" w:hanging="57"/>
      </w:pPr>
      <w:r w:rsidRPr="0073570F">
        <w:rPr>
          <w:i/>
        </w:rPr>
        <w:t>Направление деятельности</w:t>
      </w:r>
      <w:r>
        <w:t>: Оказание содействия в системе кредитования, оказание информационно-консультативных услуг.</w:t>
      </w:r>
    </w:p>
    <w:p w:rsidR="00A07393" w:rsidRPr="00E63B30" w:rsidRDefault="00A07393" w:rsidP="00A07393"/>
    <w:p w:rsidR="00A07393" w:rsidRPr="00E63B30" w:rsidRDefault="00A07393" w:rsidP="00A07393">
      <w:pPr>
        <w:ind w:left="513" w:hanging="57"/>
        <w:jc w:val="center"/>
        <w:rPr>
          <w:b/>
        </w:rPr>
      </w:pPr>
      <w:r w:rsidRPr="00E63B30">
        <w:rPr>
          <w:b/>
        </w:rPr>
        <w:t>1.5. Развитие потребительского рынка и сферы услуг</w:t>
      </w:r>
    </w:p>
    <w:p w:rsidR="00A07393" w:rsidRDefault="00A07393" w:rsidP="00A07393">
      <w:pPr>
        <w:ind w:left="513" w:hanging="57"/>
      </w:pPr>
      <w:r>
        <w:t>Цель: удовлетворение покупательского спроса населения в товарах и услугах</w:t>
      </w:r>
    </w:p>
    <w:p w:rsidR="00A07393" w:rsidRDefault="00A07393" w:rsidP="00A07393">
      <w:pPr>
        <w:ind w:left="513" w:hanging="57"/>
      </w:pPr>
      <w:r>
        <w:t xml:space="preserve">Задачи: </w:t>
      </w:r>
    </w:p>
    <w:p w:rsidR="00A07393" w:rsidRDefault="00A07393" w:rsidP="00A07393">
      <w:pPr>
        <w:ind w:left="513" w:hanging="57"/>
      </w:pPr>
      <w:r>
        <w:t>- открытие новой торговой точки;</w:t>
      </w:r>
    </w:p>
    <w:p w:rsidR="00A07393" w:rsidRDefault="00A07393" w:rsidP="00A07393">
      <w:pPr>
        <w:ind w:left="513" w:hanging="57"/>
      </w:pPr>
      <w:r>
        <w:lastRenderedPageBreak/>
        <w:t>-обеспечение защиты прав потребителей;</w:t>
      </w:r>
    </w:p>
    <w:p w:rsidR="00A07393" w:rsidRDefault="00A07393" w:rsidP="00A07393">
      <w:pPr>
        <w:ind w:left="513" w:hanging="57"/>
      </w:pPr>
      <w:r>
        <w:t>- содействовать в сбыте продукции.</w:t>
      </w:r>
    </w:p>
    <w:p w:rsidR="00A07393" w:rsidRDefault="00A07393" w:rsidP="00A07393">
      <w:pPr>
        <w:ind w:left="513" w:hanging="57"/>
      </w:pPr>
    </w:p>
    <w:p w:rsidR="00A07393" w:rsidRDefault="00A07393" w:rsidP="00A07393">
      <w:pPr>
        <w:ind w:left="859"/>
        <w:rPr>
          <w:b/>
          <w:i/>
        </w:rPr>
      </w:pPr>
    </w:p>
    <w:p w:rsidR="00A07393" w:rsidRPr="00E63B30" w:rsidRDefault="00A07393" w:rsidP="00A07393">
      <w:pPr>
        <w:pStyle w:val="a7"/>
        <w:jc w:val="center"/>
        <w:rPr>
          <w:rFonts w:ascii="Times New Roman" w:hAnsi="Times New Roman"/>
          <w:b/>
        </w:rPr>
      </w:pPr>
      <w:r w:rsidRPr="00E63B30">
        <w:rPr>
          <w:rFonts w:ascii="Times New Roman" w:hAnsi="Times New Roman"/>
          <w:b/>
        </w:rPr>
        <w:t>1.6.Совершенствование развития</w:t>
      </w:r>
    </w:p>
    <w:p w:rsidR="00A07393" w:rsidRDefault="00A07393" w:rsidP="00A07393">
      <w:pPr>
        <w:pStyle w:val="a7"/>
        <w:jc w:val="center"/>
        <w:rPr>
          <w:rFonts w:ascii="Times New Roman" w:hAnsi="Times New Roman"/>
          <w:b/>
          <w:i/>
        </w:rPr>
      </w:pPr>
      <w:r w:rsidRPr="00E63B30">
        <w:rPr>
          <w:rFonts w:ascii="Times New Roman" w:hAnsi="Times New Roman"/>
          <w:b/>
        </w:rPr>
        <w:t xml:space="preserve"> транспортной системы и связи</w:t>
      </w:r>
    </w:p>
    <w:p w:rsidR="00A07393" w:rsidRDefault="00A07393" w:rsidP="00A07393">
      <w:pPr>
        <w:pStyle w:val="a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Цель – обеспечение устойчивого транспортного сообщения со всеми населенными пунктами администрации Яркульского сельсовета,  качественное обеспечение услугами связи.</w:t>
      </w:r>
    </w:p>
    <w:p w:rsidR="00A07393" w:rsidRDefault="00A07393" w:rsidP="00A07393">
      <w:pPr>
        <w:pStyle w:val="a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Задачи:  </w:t>
      </w:r>
    </w:p>
    <w:p w:rsidR="00A07393" w:rsidRDefault="00A07393" w:rsidP="00A07393">
      <w:pPr>
        <w:pStyle w:val="a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- сохранность и содержание существующей сети дорог;  </w:t>
      </w:r>
    </w:p>
    <w:p w:rsidR="00A07393" w:rsidRDefault="00A07393" w:rsidP="00A07393">
      <w:pPr>
        <w:numPr>
          <w:ilvl w:val="0"/>
          <w:numId w:val="11"/>
        </w:numPr>
        <w:jc w:val="both"/>
      </w:pPr>
      <w:r>
        <w:t>защебенить дорогу по селу;</w:t>
      </w:r>
    </w:p>
    <w:p w:rsidR="00A07393" w:rsidRDefault="00A07393" w:rsidP="00A07393">
      <w:pPr>
        <w:numPr>
          <w:ilvl w:val="0"/>
          <w:numId w:val="11"/>
        </w:numPr>
        <w:jc w:val="both"/>
      </w:pPr>
      <w:r>
        <w:t xml:space="preserve">развитие телефонной сети. </w:t>
      </w:r>
    </w:p>
    <w:p w:rsidR="00A07393" w:rsidRDefault="00A07393" w:rsidP="00A07393">
      <w:pPr>
        <w:jc w:val="both"/>
      </w:pPr>
      <w:r>
        <w:t xml:space="preserve">       </w:t>
      </w:r>
      <w:r w:rsidRPr="0073570F">
        <w:rPr>
          <w:i/>
        </w:rPr>
        <w:t>Направление деятельности</w:t>
      </w:r>
      <w:r>
        <w:t>: продолжить заключение договоров с ДРСУ на обслуживание дорог администрации Яркульского сельсовета, контролировать движение транспорта в весенне-осенний период. Рост номерной емкости телефонной сети.</w:t>
      </w:r>
      <w:r w:rsidR="00126126">
        <w:t xml:space="preserve"> </w:t>
      </w:r>
    </w:p>
    <w:p w:rsidR="00A07393" w:rsidRPr="00E63B30" w:rsidRDefault="00A07393" w:rsidP="00A07393">
      <w:pPr>
        <w:jc w:val="both"/>
      </w:pPr>
    </w:p>
    <w:p w:rsidR="00A07393" w:rsidRPr="00E63B30" w:rsidRDefault="00A07393" w:rsidP="00A07393">
      <w:pPr>
        <w:jc w:val="center"/>
        <w:rPr>
          <w:b/>
        </w:rPr>
      </w:pPr>
      <w:r w:rsidRPr="00E63B30">
        <w:rPr>
          <w:b/>
        </w:rPr>
        <w:t>1.7. Строительный комплекс</w:t>
      </w:r>
    </w:p>
    <w:p w:rsidR="00A07393" w:rsidRDefault="00A07393" w:rsidP="00A07393">
      <w:r>
        <w:t xml:space="preserve">         Цель – создание условий для развития строительства.</w:t>
      </w:r>
    </w:p>
    <w:p w:rsidR="00A07393" w:rsidRDefault="00A07393" w:rsidP="00A07393">
      <w:r>
        <w:t xml:space="preserve">       Задачи: </w:t>
      </w:r>
    </w:p>
    <w:p w:rsidR="00A07393" w:rsidRDefault="00A07393" w:rsidP="00A07393">
      <w:r>
        <w:t xml:space="preserve">           -  улучшение жилищных условий;</w:t>
      </w:r>
    </w:p>
    <w:p w:rsidR="00A07393" w:rsidRDefault="00A07393" w:rsidP="00A07393">
      <w:r>
        <w:t xml:space="preserve">           -  участие в программах по жилищному строительству.</w:t>
      </w:r>
    </w:p>
    <w:p w:rsidR="00A07393" w:rsidRDefault="00A07393" w:rsidP="00A07393">
      <w:r>
        <w:t xml:space="preserve">  </w:t>
      </w:r>
      <w:r w:rsidRPr="0073570F">
        <w:rPr>
          <w:i/>
        </w:rPr>
        <w:t>Направление деятельности</w:t>
      </w:r>
      <w:r>
        <w:t xml:space="preserve">: работа с населением по предоставлению кредита на жилищное строительство. </w:t>
      </w:r>
    </w:p>
    <w:p w:rsidR="00A07393" w:rsidRDefault="00A07393" w:rsidP="00A07393">
      <w:pPr>
        <w:ind w:left="859"/>
        <w:jc w:val="both"/>
      </w:pPr>
    </w:p>
    <w:p w:rsidR="00A07393" w:rsidRPr="00E63B30" w:rsidRDefault="00A07393" w:rsidP="00A07393">
      <w:pPr>
        <w:jc w:val="center"/>
        <w:rPr>
          <w:b/>
        </w:rPr>
      </w:pPr>
      <w:r w:rsidRPr="00E63B30">
        <w:rPr>
          <w:b/>
        </w:rPr>
        <w:t>1.8. Жилищно-коммунальное хозяйство</w:t>
      </w:r>
    </w:p>
    <w:p w:rsidR="00A07393" w:rsidRDefault="00A07393" w:rsidP="00A07393">
      <w:pPr>
        <w:tabs>
          <w:tab w:val="left" w:pos="760"/>
        </w:tabs>
      </w:pPr>
      <w:r>
        <w:rPr>
          <w:b/>
          <w:i/>
        </w:rPr>
        <w:tab/>
      </w:r>
      <w:r>
        <w:t>Цель – улучшение качества услуг.</w:t>
      </w:r>
    </w:p>
    <w:p w:rsidR="00A07393" w:rsidRDefault="00A07393" w:rsidP="00A07393">
      <w:pPr>
        <w:tabs>
          <w:tab w:val="left" w:pos="760"/>
        </w:tabs>
      </w:pPr>
      <w:r>
        <w:t xml:space="preserve">         Задачи:</w:t>
      </w:r>
    </w:p>
    <w:p w:rsidR="00A07393" w:rsidRDefault="00A07393" w:rsidP="00A07393">
      <w:pPr>
        <w:tabs>
          <w:tab w:val="left" w:pos="760"/>
        </w:tabs>
      </w:pPr>
      <w:r>
        <w:t xml:space="preserve">           - эффективное использование топливно-энергетических ресурсов;</w:t>
      </w:r>
    </w:p>
    <w:p w:rsidR="00A07393" w:rsidRDefault="00A07393" w:rsidP="00A07393">
      <w:pPr>
        <w:jc w:val="both"/>
      </w:pPr>
      <w:r>
        <w:t xml:space="preserve">           - </w:t>
      </w:r>
      <w:r w:rsidR="00126126">
        <w:t>эффективное использование водных ресурсов</w:t>
      </w:r>
      <w:r>
        <w:t>.</w:t>
      </w:r>
    </w:p>
    <w:p w:rsidR="00A07393" w:rsidRDefault="00A07393" w:rsidP="00A07393">
      <w:pPr>
        <w:jc w:val="both"/>
      </w:pPr>
      <w:r>
        <w:t xml:space="preserve">  </w:t>
      </w:r>
      <w:r w:rsidRPr="0073570F">
        <w:rPr>
          <w:i/>
        </w:rPr>
        <w:t>Направление деятельности</w:t>
      </w:r>
      <w:r>
        <w:t>: работа по совершенствованию тарифного регулирования работ и оказываемых услуг населению.</w:t>
      </w:r>
    </w:p>
    <w:p w:rsidR="00A07393" w:rsidRDefault="00A07393" w:rsidP="00A07393">
      <w:pPr>
        <w:jc w:val="both"/>
      </w:pPr>
    </w:p>
    <w:p w:rsidR="00A07393" w:rsidRPr="00E63B30" w:rsidRDefault="00A07393" w:rsidP="00A07393">
      <w:pPr>
        <w:jc w:val="center"/>
        <w:rPr>
          <w:b/>
        </w:rPr>
      </w:pPr>
      <w:r w:rsidRPr="00E63B30">
        <w:rPr>
          <w:b/>
        </w:rPr>
        <w:t xml:space="preserve">1.9. Оценка развития </w:t>
      </w:r>
      <w:proofErr w:type="spellStart"/>
      <w:r w:rsidRPr="00E63B30">
        <w:rPr>
          <w:b/>
        </w:rPr>
        <w:t>межпоселенческих</w:t>
      </w:r>
      <w:proofErr w:type="spellEnd"/>
      <w:r w:rsidRPr="00E63B30">
        <w:rPr>
          <w:b/>
        </w:rPr>
        <w:t xml:space="preserve"> связей</w:t>
      </w:r>
    </w:p>
    <w:p w:rsidR="00A07393" w:rsidRDefault="00A07393" w:rsidP="00A07393">
      <w:pPr>
        <w:ind w:firstLine="1140"/>
        <w:jc w:val="both"/>
      </w:pPr>
      <w:proofErr w:type="spellStart"/>
      <w:r>
        <w:t>Межпоселенческие</w:t>
      </w:r>
      <w:proofErr w:type="spellEnd"/>
      <w:r>
        <w:t xml:space="preserve"> связи для администрации Яркульского сельсовета  необходимы:</w:t>
      </w:r>
    </w:p>
    <w:p w:rsidR="00A07393" w:rsidRDefault="00A07393" w:rsidP="00A07393">
      <w:pPr>
        <w:numPr>
          <w:ilvl w:val="0"/>
          <w:numId w:val="13"/>
        </w:numPr>
        <w:jc w:val="both"/>
      </w:pPr>
      <w:r>
        <w:t>В администрации Яркульского сельсовета  нет предприятий по переработке сельскохозяйственной продукции. Мясо закупается частными предпринимателями.</w:t>
      </w:r>
    </w:p>
    <w:p w:rsidR="00A07393" w:rsidRDefault="00A07393" w:rsidP="00A07393">
      <w:pPr>
        <w:numPr>
          <w:ilvl w:val="0"/>
          <w:numId w:val="13"/>
        </w:numPr>
        <w:jc w:val="both"/>
      </w:pPr>
      <w:r>
        <w:t xml:space="preserve">Зерно направляется на элеваторы в </w:t>
      </w:r>
      <w:proofErr w:type="spellStart"/>
      <w:r>
        <w:t>г</w:t>
      </w:r>
      <w:proofErr w:type="gramStart"/>
      <w:r>
        <w:t>.Т</w:t>
      </w:r>
      <w:proofErr w:type="gramEnd"/>
      <w:r>
        <w:t>атарск</w:t>
      </w:r>
      <w:proofErr w:type="spellEnd"/>
      <w:r>
        <w:t>, п. Чаны.</w:t>
      </w:r>
    </w:p>
    <w:p w:rsidR="00A07393" w:rsidRDefault="00A07393" w:rsidP="00A07393">
      <w:pPr>
        <w:numPr>
          <w:ilvl w:val="0"/>
          <w:numId w:val="13"/>
        </w:numPr>
        <w:jc w:val="both"/>
      </w:pPr>
      <w:r>
        <w:t xml:space="preserve">Перевозку пассажиров осуществляет предприятие </w:t>
      </w:r>
      <w:proofErr w:type="spellStart"/>
      <w:r>
        <w:t>с</w:t>
      </w:r>
      <w:proofErr w:type="gramStart"/>
      <w:r>
        <w:t>.У</w:t>
      </w:r>
      <w:proofErr w:type="gramEnd"/>
      <w:r>
        <w:t>сть-Тарка</w:t>
      </w:r>
      <w:proofErr w:type="spellEnd"/>
      <w:r>
        <w:t xml:space="preserve">  «</w:t>
      </w:r>
      <w:proofErr w:type="spellStart"/>
      <w:r>
        <w:t>Агропромхимия</w:t>
      </w:r>
      <w:proofErr w:type="spellEnd"/>
      <w:r>
        <w:t>».</w:t>
      </w:r>
    </w:p>
    <w:p w:rsidR="00A07393" w:rsidRDefault="00A07393" w:rsidP="00A07393">
      <w:pPr>
        <w:numPr>
          <w:ilvl w:val="0"/>
          <w:numId w:val="13"/>
        </w:numPr>
        <w:jc w:val="both"/>
      </w:pPr>
      <w:r>
        <w:t>Перевозку грузов осуществляет предприятие ЗАО «Родина».</w:t>
      </w:r>
    </w:p>
    <w:p w:rsidR="00A07393" w:rsidRDefault="00A07393" w:rsidP="00A07393">
      <w:pPr>
        <w:numPr>
          <w:ilvl w:val="0"/>
          <w:numId w:val="13"/>
        </w:numPr>
        <w:jc w:val="both"/>
      </w:pPr>
      <w:r>
        <w:t>Привозка стройматериалов осуществляется из других районов и Омской области.</w:t>
      </w:r>
    </w:p>
    <w:p w:rsidR="00A07393" w:rsidRDefault="00A07393" w:rsidP="00A07393">
      <w:pPr>
        <w:jc w:val="both"/>
      </w:pPr>
    </w:p>
    <w:p w:rsidR="00A07393" w:rsidRDefault="00A07393" w:rsidP="00A07393">
      <w:pPr>
        <w:jc w:val="both"/>
      </w:pPr>
    </w:p>
    <w:p w:rsidR="00A07393" w:rsidRPr="00E63B30" w:rsidRDefault="00A07393" w:rsidP="00A07393">
      <w:pPr>
        <w:jc w:val="center"/>
        <w:rPr>
          <w:b/>
        </w:rPr>
      </w:pPr>
      <w:r w:rsidRPr="00E63B30">
        <w:rPr>
          <w:b/>
        </w:rPr>
        <w:t>1.10. Развитие местного самоуправления</w:t>
      </w:r>
    </w:p>
    <w:p w:rsidR="00A07393" w:rsidRDefault="00A07393" w:rsidP="00A07393">
      <w:r>
        <w:t>Цель – эффективное использование имущества администрации,  рост собственных доходов.</w:t>
      </w:r>
    </w:p>
    <w:p w:rsidR="00A07393" w:rsidRDefault="00A07393" w:rsidP="00A07393">
      <w:r>
        <w:t xml:space="preserve">           Задачи: </w:t>
      </w:r>
    </w:p>
    <w:p w:rsidR="00A07393" w:rsidRDefault="00A07393" w:rsidP="00A07393">
      <w:r>
        <w:t xml:space="preserve">             - проведение инвентаризации имущества администрации;</w:t>
      </w:r>
    </w:p>
    <w:p w:rsidR="00A07393" w:rsidRDefault="00A07393" w:rsidP="00A07393">
      <w:r>
        <w:t xml:space="preserve">             - разграничение земель по уровню собственности;</w:t>
      </w:r>
    </w:p>
    <w:p w:rsidR="00A07393" w:rsidRDefault="00A07393" w:rsidP="00A07393">
      <w:r>
        <w:t xml:space="preserve">             - активизация работы по сбору арендной платы, погашению задолженности        </w:t>
      </w:r>
    </w:p>
    <w:p w:rsidR="00A07393" w:rsidRDefault="00A07393" w:rsidP="00A07393">
      <w:r>
        <w:t xml:space="preserve">              за  использование земель;</w:t>
      </w:r>
    </w:p>
    <w:p w:rsidR="00A07393" w:rsidRDefault="00A07393" w:rsidP="00A07393">
      <w:r>
        <w:t xml:space="preserve">             - повышение эффективности использования имущества администрации. </w:t>
      </w:r>
    </w:p>
    <w:p w:rsidR="00A07393" w:rsidRDefault="00A07393" w:rsidP="00A07393">
      <w:pPr>
        <w:jc w:val="both"/>
      </w:pPr>
      <w:r>
        <w:t xml:space="preserve">        </w:t>
      </w:r>
      <w:r w:rsidRPr="001278CE">
        <w:rPr>
          <w:i/>
        </w:rPr>
        <w:t>Направление деятельности</w:t>
      </w:r>
      <w:r>
        <w:t>: изучение документов для более эффективного и рационального использования и распоряжения имуществом администрации. Повышение качества планирования и принятия управленческих решений.</w:t>
      </w:r>
    </w:p>
    <w:p w:rsidR="00A07393" w:rsidRDefault="00A07393" w:rsidP="00A07393"/>
    <w:p w:rsidR="00A07393" w:rsidRDefault="00A07393" w:rsidP="00A07393"/>
    <w:p w:rsidR="00A07393" w:rsidRDefault="00A07393" w:rsidP="00A07393">
      <w:pPr>
        <w:jc w:val="center"/>
        <w:rPr>
          <w:b/>
        </w:rPr>
      </w:pPr>
      <w:r w:rsidRPr="00E63B30">
        <w:rPr>
          <w:b/>
        </w:rPr>
        <w:t xml:space="preserve">1.11. Инвестиции в социально-экономическое развитие администрации Яркульского сельсовета </w:t>
      </w:r>
    </w:p>
    <w:p w:rsidR="00A07393" w:rsidRPr="00E63B30" w:rsidRDefault="00A07393" w:rsidP="00A07393">
      <w:pPr>
        <w:jc w:val="center"/>
        <w:rPr>
          <w:b/>
        </w:rPr>
      </w:pPr>
    </w:p>
    <w:p w:rsidR="00A07393" w:rsidRPr="00AC0413" w:rsidRDefault="00A07393" w:rsidP="00A07393">
      <w:pPr>
        <w:jc w:val="both"/>
        <w:rPr>
          <w:color w:val="000000"/>
        </w:rPr>
      </w:pPr>
      <w:r>
        <w:t xml:space="preserve">  Администрация Яркульского сельсовета  расположено в северо-западной части Новосибирской области, в 60 км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 районного центра. Полезных ископаемых на территории администрации нет. Промышленных предприятий нет. Производством сельхозпродукции занимается ЗАО «Родина». Обрабатывает и засевает 7400 га земли, содержит 1929 голов КРС</w:t>
      </w:r>
      <w:r w:rsidR="0049657A">
        <w:rPr>
          <w:color w:val="000000"/>
        </w:rPr>
        <w:t>. За 2020</w:t>
      </w:r>
      <w:r w:rsidRPr="00AC0413">
        <w:rPr>
          <w:color w:val="000000"/>
        </w:rPr>
        <w:t xml:space="preserve"> год производство молока составило </w:t>
      </w:r>
      <w:r w:rsidRPr="0049657A">
        <w:rPr>
          <w:color w:val="000000" w:themeColor="text1"/>
        </w:rPr>
        <w:t>15669 ц., сдача мяса составила 1268</w:t>
      </w:r>
      <w:r w:rsidR="0049657A" w:rsidRPr="0049657A">
        <w:rPr>
          <w:color w:val="000000" w:themeColor="text1"/>
        </w:rPr>
        <w:t xml:space="preserve"> ц. В 2020</w:t>
      </w:r>
      <w:r w:rsidRPr="0049657A">
        <w:rPr>
          <w:color w:val="000000" w:themeColor="text1"/>
        </w:rPr>
        <w:t xml:space="preserve"> году собрано 60 000 ц зе</w:t>
      </w:r>
      <w:r w:rsidRPr="00AC0413">
        <w:rPr>
          <w:color w:val="000000"/>
        </w:rPr>
        <w:t xml:space="preserve">рновых. Хозяйство ведет производство за счет собственных ресурсов. </w:t>
      </w: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>Ведется полевой севооборот, значительно увеличены площади пара в общей площади пашни. С каждым годом укрепляется  материально-техническая база.    Постоянно ощущается недостаток ГСМ, запасных частей. Наблюдается недостаток кадров (механизатор</w:t>
      </w:r>
      <w:r w:rsidR="00244CFC">
        <w:rPr>
          <w:szCs w:val="28"/>
        </w:rPr>
        <w:t>ов).</w:t>
      </w:r>
    </w:p>
    <w:p w:rsidR="00A07393" w:rsidRDefault="00A07393" w:rsidP="00A07393">
      <w:pPr>
        <w:jc w:val="both"/>
        <w:rPr>
          <w:szCs w:val="28"/>
        </w:rPr>
      </w:pPr>
    </w:p>
    <w:p w:rsidR="00A07393" w:rsidRDefault="00A07393" w:rsidP="00A07393">
      <w:pPr>
        <w:jc w:val="both"/>
        <w:rPr>
          <w:szCs w:val="28"/>
        </w:rPr>
      </w:pPr>
      <w:r>
        <w:rPr>
          <w:b/>
          <w:szCs w:val="28"/>
        </w:rPr>
        <w:t>Цель</w:t>
      </w:r>
      <w:r>
        <w:rPr>
          <w:szCs w:val="28"/>
        </w:rPr>
        <w:t xml:space="preserve"> – создание условий для инвестиционных вложений руководства ЗАО</w:t>
      </w: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 xml:space="preserve">            «Родина» в развитие производства.</w:t>
      </w:r>
    </w:p>
    <w:p w:rsidR="00A07393" w:rsidRDefault="00A07393" w:rsidP="00A07393">
      <w:pPr>
        <w:jc w:val="both"/>
        <w:rPr>
          <w:b/>
          <w:szCs w:val="28"/>
        </w:rPr>
      </w:pPr>
      <w:r>
        <w:rPr>
          <w:b/>
          <w:szCs w:val="28"/>
        </w:rPr>
        <w:t>Задачи:</w:t>
      </w: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 xml:space="preserve">  - увеличение инвестиционных вложений руководства ЗАО «Родина» в развитие производства;</w:t>
      </w:r>
    </w:p>
    <w:p w:rsidR="00A07393" w:rsidRDefault="00A07393" w:rsidP="00A07393">
      <w:pPr>
        <w:jc w:val="both"/>
        <w:rPr>
          <w:szCs w:val="28"/>
        </w:rPr>
      </w:pPr>
      <w:r>
        <w:rPr>
          <w:szCs w:val="28"/>
        </w:rPr>
        <w:t xml:space="preserve">  -создание условий для развития предпринимательства на территории администрации Яркульского сельсовета.</w:t>
      </w:r>
    </w:p>
    <w:p w:rsidR="00A07393" w:rsidRDefault="00A07393" w:rsidP="00A07393">
      <w:pPr>
        <w:jc w:val="both"/>
        <w:rPr>
          <w:b/>
          <w:szCs w:val="28"/>
        </w:rPr>
      </w:pPr>
    </w:p>
    <w:p w:rsidR="00A07393" w:rsidRPr="009D7CDC" w:rsidRDefault="00A07393" w:rsidP="009D7CDC">
      <w:pPr>
        <w:jc w:val="both"/>
        <w:rPr>
          <w:szCs w:val="28"/>
        </w:rPr>
      </w:pPr>
      <w:r w:rsidRPr="001278CE">
        <w:rPr>
          <w:b/>
          <w:i/>
          <w:szCs w:val="28"/>
        </w:rPr>
        <w:t>Направление деятельности</w:t>
      </w:r>
      <w:r>
        <w:rPr>
          <w:b/>
          <w:szCs w:val="28"/>
        </w:rPr>
        <w:t>:</w:t>
      </w:r>
      <w:r>
        <w:rPr>
          <w:szCs w:val="28"/>
        </w:rPr>
        <w:t xml:space="preserve">  совместная работа с руководством ЗАО «Родина» по укреплению трудовой дисциплины, энергосбережение. Закрепление кадров на селе, борьба с пьянством, укрепление правопорядка. Выявление лиц, желающих заняться пре</w:t>
      </w:r>
      <w:r w:rsidR="009D7CDC">
        <w:rPr>
          <w:szCs w:val="28"/>
        </w:rPr>
        <w:t>дпринимательской деятельностью.</w:t>
      </w:r>
    </w:p>
    <w:p w:rsidR="00A07393" w:rsidRDefault="00A07393" w:rsidP="00A07393">
      <w:pPr>
        <w:ind w:firstLine="1140"/>
        <w:jc w:val="center"/>
        <w:rPr>
          <w:b/>
        </w:rPr>
      </w:pPr>
    </w:p>
    <w:p w:rsidR="00A07393" w:rsidRPr="00E63B30" w:rsidRDefault="00A07393" w:rsidP="00A07393">
      <w:pPr>
        <w:ind w:firstLine="1140"/>
        <w:jc w:val="center"/>
        <w:rPr>
          <w:b/>
        </w:rPr>
      </w:pPr>
      <w:r w:rsidRPr="00E63B30">
        <w:rPr>
          <w:b/>
        </w:rPr>
        <w:t>1.12. Развитие сектора экономики</w:t>
      </w:r>
    </w:p>
    <w:p w:rsidR="00A07393" w:rsidRDefault="00A07393" w:rsidP="00A07393">
      <w:pPr>
        <w:ind w:firstLine="1140"/>
      </w:pPr>
      <w:r>
        <w:t>Общая площадь земель администрации Яркульского сельсовета  составляет 34823 га, из них:</w:t>
      </w:r>
    </w:p>
    <w:p w:rsidR="00A07393" w:rsidRDefault="00A07393" w:rsidP="00A07393">
      <w:pPr>
        <w:ind w:firstLine="1140"/>
      </w:pPr>
      <w:r>
        <w:t>- земли лесного фонда – 2667 га.</w:t>
      </w:r>
    </w:p>
    <w:p w:rsidR="00A07393" w:rsidRDefault="00A07393" w:rsidP="00A07393">
      <w:pPr>
        <w:ind w:firstLine="1140"/>
      </w:pPr>
      <w:r>
        <w:lastRenderedPageBreak/>
        <w:t>- водный фонд – 750 га.</w:t>
      </w:r>
    </w:p>
    <w:p w:rsidR="00A07393" w:rsidRDefault="00A07393" w:rsidP="00A07393">
      <w:pPr>
        <w:ind w:firstLine="1140"/>
      </w:pPr>
      <w:r>
        <w:t>- земли промышленности, транспорта и связи – 130 га.</w:t>
      </w:r>
    </w:p>
    <w:p w:rsidR="00A07393" w:rsidRDefault="00A07393" w:rsidP="00A07393">
      <w:pPr>
        <w:ind w:firstLine="1140"/>
      </w:pPr>
      <w:r>
        <w:t>- земли населенных пунктов – 91 га.</w:t>
      </w:r>
    </w:p>
    <w:p w:rsidR="00A07393" w:rsidRDefault="00A07393" w:rsidP="00A07393">
      <w:pPr>
        <w:ind w:firstLine="1140"/>
      </w:pPr>
      <w:r>
        <w:t xml:space="preserve">Земли </w:t>
      </w:r>
      <w:proofErr w:type="spellStart"/>
      <w:r>
        <w:t>сельхозназначения</w:t>
      </w:r>
      <w:proofErr w:type="spellEnd"/>
      <w:r>
        <w:t xml:space="preserve"> – 17917 га.</w:t>
      </w:r>
    </w:p>
    <w:p w:rsidR="00A07393" w:rsidRDefault="00A07393" w:rsidP="00A07393">
      <w:pPr>
        <w:ind w:firstLine="1140"/>
        <w:jc w:val="both"/>
      </w:pPr>
      <w:r>
        <w:t>До настоящего момента не проведено разграничение между муниципальной и государственной собственностью на землю, поэтому есть проблема в разграничении полномочий, кадастровом учете, государственной регистрации прав, арендной плате за землю и земельный налог.</w:t>
      </w:r>
    </w:p>
    <w:p w:rsidR="00A07393" w:rsidRPr="00AC0413" w:rsidRDefault="0049657A" w:rsidP="00A07393">
      <w:pPr>
        <w:ind w:firstLine="1140"/>
        <w:jc w:val="both"/>
        <w:rPr>
          <w:color w:val="000000"/>
        </w:rPr>
      </w:pPr>
      <w:r>
        <w:rPr>
          <w:color w:val="000000"/>
        </w:rPr>
        <w:t>За 2020</w:t>
      </w:r>
      <w:r w:rsidR="00A07393" w:rsidRPr="00FC686B">
        <w:rPr>
          <w:color w:val="000000"/>
        </w:rPr>
        <w:t xml:space="preserve"> год </w:t>
      </w:r>
      <w:r w:rsidR="00A07393">
        <w:t xml:space="preserve">земельный налог получен в </w:t>
      </w:r>
      <w:r w:rsidR="00A07393" w:rsidRPr="00AC0413">
        <w:rPr>
          <w:color w:val="000000"/>
        </w:rPr>
        <w:t xml:space="preserve">размере </w:t>
      </w:r>
      <w:r w:rsidR="0085638C">
        <w:rPr>
          <w:color w:val="000000" w:themeColor="text1"/>
        </w:rPr>
        <w:t>160,0</w:t>
      </w:r>
      <w:r w:rsidR="00A07393" w:rsidRPr="0008406C">
        <w:rPr>
          <w:color w:val="000000" w:themeColor="text1"/>
        </w:rPr>
        <w:t xml:space="preserve"> </w:t>
      </w:r>
      <w:r w:rsidR="00A07393" w:rsidRPr="00AC0413">
        <w:rPr>
          <w:color w:val="000000"/>
        </w:rPr>
        <w:t xml:space="preserve">тысяч рублей, арендная плата за землю составила </w:t>
      </w:r>
      <w:r w:rsidR="00A07393" w:rsidRPr="0008406C">
        <w:rPr>
          <w:color w:val="FF0000"/>
        </w:rPr>
        <w:t xml:space="preserve">470 </w:t>
      </w:r>
      <w:r w:rsidR="00A07393" w:rsidRPr="00AC0413">
        <w:rPr>
          <w:color w:val="000000"/>
        </w:rPr>
        <w:t xml:space="preserve">рублей. </w:t>
      </w:r>
    </w:p>
    <w:p w:rsidR="00A07393" w:rsidRPr="00AC0413" w:rsidRDefault="00A07393" w:rsidP="00A07393">
      <w:pPr>
        <w:rPr>
          <w:color w:val="000000"/>
        </w:rPr>
      </w:pPr>
    </w:p>
    <w:p w:rsidR="00A07393" w:rsidRDefault="00A07393" w:rsidP="00A07393">
      <w:pPr>
        <w:ind w:firstLine="1140"/>
      </w:pPr>
      <w:r>
        <w:rPr>
          <w:b/>
        </w:rPr>
        <w:t>Цель</w:t>
      </w:r>
      <w:r>
        <w:t xml:space="preserve"> – эффективнее использовать  имущество администрации для увеличения доходной части бюджета.</w:t>
      </w:r>
    </w:p>
    <w:p w:rsidR="00A07393" w:rsidRDefault="00A07393" w:rsidP="00A07393">
      <w:pPr>
        <w:ind w:firstLine="1140"/>
      </w:pPr>
      <w:r>
        <w:rPr>
          <w:b/>
        </w:rPr>
        <w:t>Задачи</w:t>
      </w:r>
      <w:r>
        <w:t xml:space="preserve">: </w:t>
      </w:r>
    </w:p>
    <w:p w:rsidR="00A07393" w:rsidRDefault="00A07393" w:rsidP="00A07393">
      <w:pPr>
        <w:ind w:firstLine="1140"/>
      </w:pPr>
      <w:r>
        <w:t xml:space="preserve">- усиление контроля над использованием земель территории Яркульского </w:t>
      </w:r>
    </w:p>
    <w:p w:rsidR="00A07393" w:rsidRDefault="00A07393" w:rsidP="00A07393">
      <w:pPr>
        <w:ind w:firstLine="1140"/>
      </w:pPr>
      <w:r>
        <w:t xml:space="preserve">   сельсовета;</w:t>
      </w:r>
    </w:p>
    <w:p w:rsidR="00A07393" w:rsidRDefault="00A07393" w:rsidP="00A07393">
      <w:pPr>
        <w:ind w:firstLine="1140"/>
      </w:pPr>
      <w:r>
        <w:t>- усиление контроля над поступлением земельного налога;</w:t>
      </w:r>
    </w:p>
    <w:p w:rsidR="00A07393" w:rsidRDefault="00A07393" w:rsidP="00A07393">
      <w:pPr>
        <w:ind w:firstLine="1140"/>
      </w:pPr>
      <w:r>
        <w:t>- усиление контроля над исполнением договоров аренды земельных участков и имущества администрации.</w:t>
      </w:r>
    </w:p>
    <w:p w:rsidR="00A07393" w:rsidRDefault="00A07393" w:rsidP="00A07393">
      <w:pPr>
        <w:ind w:firstLine="1140"/>
        <w:rPr>
          <w:b/>
        </w:rPr>
      </w:pPr>
    </w:p>
    <w:p w:rsidR="00A07393" w:rsidRDefault="00A07393" w:rsidP="00A07393">
      <w:pPr>
        <w:ind w:firstLine="1140"/>
        <w:jc w:val="both"/>
      </w:pPr>
      <w:r w:rsidRPr="001278CE">
        <w:rPr>
          <w:b/>
          <w:i/>
        </w:rPr>
        <w:t>Направление деятельности</w:t>
      </w:r>
      <w:r>
        <w:t xml:space="preserve">: работа с юридическими и физическими лицами по вопросам оформления договоров. </w:t>
      </w:r>
    </w:p>
    <w:p w:rsidR="00A07393" w:rsidRDefault="00A07393" w:rsidP="00A07393">
      <w:pPr>
        <w:ind w:firstLine="1140"/>
        <w:jc w:val="both"/>
        <w:rPr>
          <w:color w:val="000000"/>
        </w:rPr>
      </w:pPr>
    </w:p>
    <w:p w:rsidR="00A07393" w:rsidRDefault="00A07393" w:rsidP="00A07393">
      <w:pPr>
        <w:ind w:firstLine="1140"/>
        <w:jc w:val="both"/>
        <w:rPr>
          <w:color w:val="000000"/>
        </w:rPr>
      </w:pPr>
      <w:r>
        <w:rPr>
          <w:color w:val="000000"/>
        </w:rPr>
        <w:t>Одним из жизненно важных вопросов местного значения является организация благоустройства территории Яркульского сельсовета. Состояние сел остается удовлетворительным. Но необходимо весной и осенью наводить порядок около жилых домов и общественных организаций. Для этого на территории администрации  установлены санитарные дни. Проводятся месячники чистоты. Для организации благоустройства сел организован конкурс «Благоустройство села – наше дело». Весной разбиты цветники около сельск</w:t>
      </w:r>
      <w:r w:rsidR="00CC7EC3">
        <w:rPr>
          <w:color w:val="000000"/>
        </w:rPr>
        <w:t>ого клуба</w:t>
      </w:r>
      <w:r w:rsidR="00631250">
        <w:rPr>
          <w:color w:val="000000"/>
        </w:rPr>
        <w:t>, конторы ЗАО «Родина», администрации, школы.</w:t>
      </w:r>
      <w:r>
        <w:rPr>
          <w:color w:val="000000"/>
        </w:rPr>
        <w:t xml:space="preserve"> Планируется разбить цветники около торговых точек. Благоустроить парк культуры и отдыха: отремонтировать качели, скамейки.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 xml:space="preserve">Работают </w:t>
      </w:r>
      <w:r w:rsidR="00631250">
        <w:rPr>
          <w:color w:val="000000"/>
        </w:rPr>
        <w:t>2 клуба (с. Яркуль,</w:t>
      </w:r>
      <w:r>
        <w:rPr>
          <w:color w:val="000000"/>
        </w:rPr>
        <w:t xml:space="preserve"> с. </w:t>
      </w:r>
      <w:proofErr w:type="spellStart"/>
      <w:r>
        <w:rPr>
          <w:color w:val="000000"/>
        </w:rPr>
        <w:t>Мартыново</w:t>
      </w:r>
      <w:proofErr w:type="spellEnd"/>
      <w:r>
        <w:rPr>
          <w:color w:val="000000"/>
        </w:rPr>
        <w:t xml:space="preserve">). 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В администрации Яркульского сельсовета в штате состоит: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 xml:space="preserve">глава администрации – 1 </w:t>
      </w:r>
    </w:p>
    <w:p w:rsidR="00A07393" w:rsidRDefault="00D0469B" w:rsidP="00A07393">
      <w:pPr>
        <w:tabs>
          <w:tab w:val="left" w:pos="1520"/>
        </w:tabs>
        <w:ind w:firstLine="709"/>
        <w:rPr>
          <w:color w:val="000000"/>
        </w:rPr>
      </w:pPr>
      <w:proofErr w:type="spellStart"/>
      <w:r>
        <w:rPr>
          <w:color w:val="000000"/>
        </w:rPr>
        <w:t>зам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лавы</w:t>
      </w:r>
      <w:proofErr w:type="spellEnd"/>
      <w:r>
        <w:rPr>
          <w:color w:val="000000"/>
        </w:rPr>
        <w:t xml:space="preserve"> администрации - 0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специалист – 1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бухгалтер – 1</w:t>
      </w:r>
    </w:p>
    <w:p w:rsidR="00A07393" w:rsidRDefault="00A07393" w:rsidP="00E558EF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специалист по закупкам-1</w:t>
      </w:r>
    </w:p>
    <w:p w:rsidR="00A07393" w:rsidRDefault="00D0469B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водитель – 0</w:t>
      </w:r>
    </w:p>
    <w:p w:rsidR="00D0469B" w:rsidRDefault="00D0469B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 xml:space="preserve">специалист по информационным системам и </w:t>
      </w:r>
      <w:proofErr w:type="spellStart"/>
      <w:r>
        <w:rPr>
          <w:color w:val="000000"/>
        </w:rPr>
        <w:t>програмному</w:t>
      </w:r>
      <w:proofErr w:type="spellEnd"/>
      <w:r>
        <w:rPr>
          <w:color w:val="000000"/>
        </w:rPr>
        <w:t xml:space="preserve"> обеспечению-1</w:t>
      </w:r>
    </w:p>
    <w:p w:rsidR="00A07393" w:rsidRDefault="00A07393" w:rsidP="00A07393">
      <w:pPr>
        <w:tabs>
          <w:tab w:val="left" w:pos="1520"/>
        </w:tabs>
        <w:ind w:firstLine="709"/>
        <w:rPr>
          <w:color w:val="000000"/>
        </w:rPr>
      </w:pPr>
      <w:r>
        <w:rPr>
          <w:color w:val="000000"/>
        </w:rPr>
        <w:t>рабочая (</w:t>
      </w:r>
      <w:proofErr w:type="spellStart"/>
      <w:r>
        <w:rPr>
          <w:color w:val="000000"/>
        </w:rPr>
        <w:t>ий</w:t>
      </w:r>
      <w:proofErr w:type="spellEnd"/>
      <w:r>
        <w:rPr>
          <w:color w:val="000000"/>
        </w:rPr>
        <w:t>) - 1</w:t>
      </w:r>
    </w:p>
    <w:p w:rsidR="00A07393" w:rsidRDefault="00A07393" w:rsidP="00A07393">
      <w:pPr>
        <w:ind w:firstLine="709"/>
        <w:rPr>
          <w:color w:val="000000"/>
        </w:rPr>
      </w:pPr>
    </w:p>
    <w:p w:rsidR="00A07393" w:rsidRDefault="00A07393" w:rsidP="00A07393">
      <w:pPr>
        <w:rPr>
          <w:color w:val="000000"/>
        </w:rPr>
      </w:pPr>
    </w:p>
    <w:p w:rsidR="009D7CDC" w:rsidRDefault="009D7CDC" w:rsidP="00A07393">
      <w:pPr>
        <w:rPr>
          <w:color w:val="000000"/>
        </w:rPr>
      </w:pPr>
    </w:p>
    <w:p w:rsidR="00E558EF" w:rsidRDefault="00E558EF" w:rsidP="00A07393">
      <w:pPr>
        <w:rPr>
          <w:color w:val="000000"/>
        </w:rPr>
      </w:pPr>
    </w:p>
    <w:p w:rsidR="00E558EF" w:rsidRDefault="00E558EF" w:rsidP="00A07393">
      <w:pPr>
        <w:rPr>
          <w:color w:val="000000"/>
        </w:rPr>
      </w:pPr>
    </w:p>
    <w:p w:rsidR="009D7CDC" w:rsidRDefault="009D7CDC" w:rsidP="00A07393">
      <w:pPr>
        <w:rPr>
          <w:color w:val="000000"/>
        </w:rPr>
      </w:pP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t>2. Основные элементы механизма реализации плана</w:t>
      </w:r>
    </w:p>
    <w:p w:rsidR="009D7CDC" w:rsidRDefault="00A07393" w:rsidP="00A07393">
      <w:pPr>
        <w:ind w:firstLine="709"/>
        <w:jc w:val="center"/>
        <w:rPr>
          <w:b/>
        </w:rPr>
      </w:pPr>
      <w:r>
        <w:rPr>
          <w:b/>
        </w:rPr>
        <w:t xml:space="preserve">социально-экономического развития Яркульского сельсовета </w:t>
      </w:r>
    </w:p>
    <w:p w:rsidR="00A07393" w:rsidRDefault="00A07393" w:rsidP="00A07393">
      <w:pPr>
        <w:ind w:firstLine="709"/>
        <w:jc w:val="center"/>
        <w:rPr>
          <w:b/>
        </w:rPr>
      </w:pPr>
      <w:r>
        <w:rPr>
          <w:b/>
        </w:rPr>
        <w:t xml:space="preserve">Усть-Таркского района Новосибирской области </w:t>
      </w:r>
    </w:p>
    <w:p w:rsidR="00A07393" w:rsidRDefault="00E558EF" w:rsidP="00A07393">
      <w:pPr>
        <w:ind w:firstLine="709"/>
        <w:jc w:val="center"/>
        <w:rPr>
          <w:b/>
        </w:rPr>
      </w:pPr>
      <w:r>
        <w:rPr>
          <w:b/>
        </w:rPr>
        <w:t>на 2021</w:t>
      </w:r>
      <w:r w:rsidR="007A5000">
        <w:rPr>
          <w:b/>
        </w:rPr>
        <w:t xml:space="preserve"> год и плановый период 202</w:t>
      </w:r>
      <w:r>
        <w:rPr>
          <w:b/>
        </w:rPr>
        <w:t>2</w:t>
      </w:r>
      <w:r w:rsidR="00631250">
        <w:rPr>
          <w:b/>
        </w:rPr>
        <w:t>-202</w:t>
      </w:r>
      <w:r>
        <w:rPr>
          <w:b/>
        </w:rPr>
        <w:t>3</w:t>
      </w:r>
      <w:r w:rsidR="00A07393">
        <w:rPr>
          <w:b/>
        </w:rPr>
        <w:t xml:space="preserve"> </w:t>
      </w:r>
      <w:proofErr w:type="spellStart"/>
      <w:r w:rsidR="00A07393">
        <w:rPr>
          <w:b/>
        </w:rPr>
        <w:t>г.</w:t>
      </w:r>
      <w:proofErr w:type="gramStart"/>
      <w:r w:rsidR="00A07393">
        <w:rPr>
          <w:b/>
        </w:rPr>
        <w:t>г</w:t>
      </w:r>
      <w:proofErr w:type="spellEnd"/>
      <w:proofErr w:type="gramEnd"/>
      <w:r w:rsidR="00A07393">
        <w:rPr>
          <w:b/>
        </w:rPr>
        <w:t>.</w:t>
      </w:r>
    </w:p>
    <w:p w:rsidR="00A07393" w:rsidRDefault="00A07393" w:rsidP="00A0739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3"/>
        <w:gridCol w:w="4218"/>
        <w:gridCol w:w="1482"/>
        <w:gridCol w:w="1767"/>
      </w:tblGrid>
      <w:tr w:rsidR="00A07393" w:rsidTr="00631250">
        <w:tc>
          <w:tcPr>
            <w:tcW w:w="2673" w:type="dxa"/>
          </w:tcPr>
          <w:p w:rsidR="00A07393" w:rsidRDefault="00A07393" w:rsidP="0063125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Цели и задачи</w:t>
            </w:r>
          </w:p>
          <w:p w:rsidR="00A07393" w:rsidRDefault="00A07393" w:rsidP="0063125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218" w:type="dxa"/>
          </w:tcPr>
          <w:p w:rsidR="00A07393" w:rsidRDefault="00A07393" w:rsidP="0063125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Объемы  и источники </w:t>
            </w:r>
            <w:proofErr w:type="spellStart"/>
            <w:proofErr w:type="gramStart"/>
            <w:r>
              <w:rPr>
                <w:lang w:eastAsia="en-US"/>
              </w:rPr>
              <w:t>финанси-рования</w:t>
            </w:r>
            <w:proofErr w:type="spellEnd"/>
            <w:proofErr w:type="gramEnd"/>
            <w:r>
              <w:rPr>
                <w:lang w:eastAsia="en-US"/>
              </w:rPr>
              <w:t>, тыс. руб.</w:t>
            </w:r>
          </w:p>
        </w:tc>
        <w:tc>
          <w:tcPr>
            <w:tcW w:w="1767" w:type="dxa"/>
          </w:tcPr>
          <w:p w:rsidR="00A07393" w:rsidRDefault="00A07393" w:rsidP="00631250">
            <w:pPr>
              <w:pStyle w:val="a8"/>
              <w:spacing w:line="25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Сроки и исполнители</w:t>
            </w:r>
          </w:p>
        </w:tc>
      </w:tr>
      <w:tr w:rsidR="00A07393" w:rsidTr="00631250">
        <w:tc>
          <w:tcPr>
            <w:tcW w:w="2673" w:type="dxa"/>
          </w:tcPr>
          <w:p w:rsidR="00A07393" w:rsidRDefault="00A07393" w:rsidP="00631250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Социальные цели и задачи программы</w:t>
            </w:r>
          </w:p>
        </w:tc>
        <w:tc>
          <w:tcPr>
            <w:tcW w:w="4218" w:type="dxa"/>
          </w:tcPr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-Благоустройство села</w:t>
            </w: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(асфальтирование дороги по</w:t>
            </w:r>
            <w:r w:rsidR="00E022C3">
              <w:rPr>
                <w:lang w:eastAsia="en-US"/>
              </w:rPr>
              <w:t xml:space="preserve">          </w:t>
            </w:r>
            <w:r>
              <w:rPr>
                <w:lang w:eastAsia="en-US"/>
              </w:rPr>
              <w:t xml:space="preserve"> ул.</w:t>
            </w:r>
            <w:r w:rsidR="00E022C3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Школьная</w:t>
            </w:r>
            <w:proofErr w:type="gramEnd"/>
            <w:r>
              <w:rPr>
                <w:lang w:eastAsia="en-US"/>
              </w:rPr>
              <w:t xml:space="preserve"> </w:t>
            </w:r>
            <w:r w:rsidR="0063125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с.</w:t>
            </w:r>
            <w:r w:rsidR="00E022C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Яркуль)</w:t>
            </w:r>
          </w:p>
          <w:p w:rsidR="00495273" w:rsidRDefault="00495273" w:rsidP="0063125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благоустройство мест захоронения (кладбищ)</w:t>
            </w: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7A5000">
              <w:rPr>
                <w:lang w:eastAsia="en-US"/>
              </w:rPr>
              <w:t>-202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Pr="00565A80" w:rsidRDefault="00A07393" w:rsidP="00631250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 w:rsidRPr="00565A80">
              <w:rPr>
                <w:szCs w:val="28"/>
              </w:rPr>
              <w:t>Определение возможных направлений развития, способствующих экономическому развитию</w:t>
            </w:r>
          </w:p>
        </w:tc>
        <w:tc>
          <w:tcPr>
            <w:tcW w:w="4218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Pr="00565A80">
              <w:rPr>
                <w:szCs w:val="28"/>
              </w:rPr>
              <w:t>заключение договоров с предпринимателями;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-принятие предложений от </w:t>
            </w:r>
            <w:proofErr w:type="gramStart"/>
            <w:r w:rsidRPr="00565A80">
              <w:rPr>
                <w:szCs w:val="28"/>
              </w:rPr>
              <w:t>бизнес-структур</w:t>
            </w:r>
            <w:proofErr w:type="gramEnd"/>
            <w:r w:rsidRPr="00565A80">
              <w:rPr>
                <w:szCs w:val="28"/>
              </w:rPr>
              <w:t>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>-предоставление льгот участникам инвестиционных проектов.</w:t>
            </w:r>
          </w:p>
          <w:p w:rsidR="00A07393" w:rsidRPr="00565A80" w:rsidRDefault="00A07393" w:rsidP="00631250">
            <w:pPr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1482" w:type="dxa"/>
          </w:tcPr>
          <w:p w:rsidR="00A07393" w:rsidRPr="00565A80" w:rsidRDefault="00A07393" w:rsidP="00631250">
            <w:pPr>
              <w:spacing w:line="256" w:lineRule="auto"/>
              <w:rPr>
                <w:szCs w:val="28"/>
                <w:lang w:eastAsia="en-US"/>
              </w:rPr>
            </w:pPr>
          </w:p>
        </w:tc>
        <w:tc>
          <w:tcPr>
            <w:tcW w:w="1767" w:type="dxa"/>
          </w:tcPr>
          <w:p w:rsidR="00A07393" w:rsidRPr="00565A80" w:rsidRDefault="00E558EF" w:rsidP="00E558EF">
            <w:pPr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2021</w:t>
            </w:r>
            <w:r w:rsidR="007A5000">
              <w:rPr>
                <w:szCs w:val="28"/>
                <w:lang w:eastAsia="en-US"/>
              </w:rPr>
              <w:t>-202</w:t>
            </w:r>
            <w:r>
              <w:rPr>
                <w:szCs w:val="28"/>
                <w:lang w:eastAsia="en-US"/>
              </w:rPr>
              <w:t>2</w:t>
            </w:r>
            <w:r w:rsidR="00A07393">
              <w:rPr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szCs w:val="28"/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Повышение использования потенциала </w:t>
            </w:r>
            <w:proofErr w:type="spellStart"/>
            <w:proofErr w:type="gramStart"/>
            <w:r>
              <w:rPr>
                <w:lang w:eastAsia="en-US"/>
              </w:rPr>
              <w:t>сельскохозяйствен-ного</w:t>
            </w:r>
            <w:proofErr w:type="spellEnd"/>
            <w:proofErr w:type="gramEnd"/>
            <w:r>
              <w:rPr>
                <w:lang w:eastAsia="en-US"/>
              </w:rPr>
              <w:t xml:space="preserve"> производства</w:t>
            </w:r>
          </w:p>
        </w:tc>
        <w:tc>
          <w:tcPr>
            <w:tcW w:w="4218" w:type="dxa"/>
          </w:tcPr>
          <w:p w:rsidR="00A07393" w:rsidRPr="00631250" w:rsidRDefault="00A07393" w:rsidP="00631250">
            <w:pPr>
              <w:pStyle w:val="a5"/>
              <w:tabs>
                <w:tab w:val="left" w:pos="708"/>
              </w:tabs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-</w:t>
            </w:r>
            <w:r w:rsidRPr="00631250">
              <w:rPr>
                <w:rFonts w:ascii="Times New Roman" w:hAnsi="Times New Roman"/>
                <w:sz w:val="28"/>
                <w:szCs w:val="28"/>
              </w:rPr>
              <w:t>Дальнейшее обновление и модернизация машинно-тракторного парка.</w:t>
            </w:r>
          </w:p>
          <w:p w:rsidR="00A07393" w:rsidRPr="00201B4F" w:rsidRDefault="00A07393" w:rsidP="00631250">
            <w:pPr>
              <w:pStyle w:val="a5"/>
              <w:tabs>
                <w:tab w:val="left" w:pos="708"/>
              </w:tabs>
              <w:spacing w:line="256" w:lineRule="auto"/>
              <w:rPr>
                <w:b/>
              </w:rPr>
            </w:pP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63125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2021-2023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07393" w:rsidTr="00631250">
        <w:tc>
          <w:tcPr>
            <w:tcW w:w="2673" w:type="dxa"/>
          </w:tcPr>
          <w:p w:rsidR="00A07393" w:rsidRPr="00565A80" w:rsidRDefault="00A07393" w:rsidP="00631250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 w:rsidRPr="00565A80">
              <w:rPr>
                <w:szCs w:val="28"/>
                <w:lang w:eastAsia="en-US"/>
              </w:rPr>
              <w:t xml:space="preserve"> </w:t>
            </w:r>
            <w:r w:rsidRPr="00565A80">
              <w:rPr>
                <w:szCs w:val="28"/>
              </w:rPr>
              <w:t>Рост реальных доходов населения</w:t>
            </w:r>
          </w:p>
        </w:tc>
        <w:tc>
          <w:tcPr>
            <w:tcW w:w="4218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-</w:t>
            </w:r>
            <w:r w:rsidRPr="00565A80">
              <w:rPr>
                <w:szCs w:val="28"/>
                <w:lang w:eastAsia="en-US"/>
              </w:rPr>
              <w:t xml:space="preserve"> </w:t>
            </w:r>
            <w:r w:rsidRPr="00565A80">
              <w:rPr>
                <w:szCs w:val="28"/>
              </w:rPr>
              <w:t>организация закупа продукции ЛПХ;</w:t>
            </w:r>
          </w:p>
          <w:p w:rsidR="00A07393" w:rsidRPr="00565A80" w:rsidRDefault="00A07393" w:rsidP="00631250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</w:rPr>
              <w:t>-</w:t>
            </w:r>
            <w:r w:rsidRPr="00565A80">
              <w:rPr>
                <w:szCs w:val="28"/>
              </w:rPr>
              <w:t>оказание помощи в приобретении кормов для ЛПХ.</w:t>
            </w: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jc w:val="center"/>
              <w:rPr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631250">
              <w:rPr>
                <w:lang w:eastAsia="en-US"/>
              </w:rPr>
              <w:t>-202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Pr="00565A80" w:rsidRDefault="00A07393" w:rsidP="00631250">
            <w:pPr>
              <w:pStyle w:val="a8"/>
              <w:ind w:firstLine="0"/>
              <w:jc w:val="both"/>
              <w:rPr>
                <w:szCs w:val="28"/>
              </w:rPr>
            </w:pPr>
            <w:r w:rsidRPr="00565A80">
              <w:rPr>
                <w:szCs w:val="28"/>
              </w:rPr>
              <w:t>Обеспечение роста налогового потенциала и доходной части за счет собственных доходов</w:t>
            </w:r>
          </w:p>
        </w:tc>
        <w:tc>
          <w:tcPr>
            <w:tcW w:w="4218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- </w:t>
            </w:r>
            <w:proofErr w:type="gramStart"/>
            <w:r w:rsidRPr="00565A80">
              <w:rPr>
                <w:szCs w:val="28"/>
              </w:rPr>
              <w:t>контроль за</w:t>
            </w:r>
            <w:proofErr w:type="gramEnd"/>
            <w:r w:rsidRPr="00565A80">
              <w:rPr>
                <w:szCs w:val="28"/>
              </w:rPr>
              <w:t xml:space="preserve"> использованием земель;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- </w:t>
            </w:r>
            <w:proofErr w:type="gramStart"/>
            <w:r w:rsidRPr="00565A80">
              <w:rPr>
                <w:szCs w:val="28"/>
              </w:rPr>
              <w:t>контроль за</w:t>
            </w:r>
            <w:proofErr w:type="gramEnd"/>
            <w:r w:rsidRPr="00565A80">
              <w:rPr>
                <w:szCs w:val="28"/>
              </w:rPr>
              <w:t xml:space="preserve"> поступлением земельного налога;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- усиление </w:t>
            </w:r>
            <w:proofErr w:type="gramStart"/>
            <w:r w:rsidRPr="00565A80">
              <w:rPr>
                <w:szCs w:val="28"/>
              </w:rPr>
              <w:t>контроля за</w:t>
            </w:r>
            <w:proofErr w:type="gramEnd"/>
            <w:r w:rsidRPr="00565A80">
              <w:rPr>
                <w:szCs w:val="28"/>
              </w:rPr>
              <w:t xml:space="preserve"> исполнением договоров аренды </w:t>
            </w:r>
            <w:r w:rsidR="00495273">
              <w:rPr>
                <w:szCs w:val="28"/>
              </w:rPr>
              <w:t>земельных участков и имущества.</w:t>
            </w: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631250">
              <w:rPr>
                <w:lang w:eastAsia="en-US"/>
              </w:rPr>
              <w:t>-202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 Разработка </w:t>
            </w:r>
            <w:r w:rsidRPr="00565A80">
              <w:rPr>
                <w:szCs w:val="28"/>
              </w:rPr>
              <w:lastRenderedPageBreak/>
              <w:t>механизмов привлечения инвестиций</w:t>
            </w:r>
          </w:p>
        </w:tc>
        <w:tc>
          <w:tcPr>
            <w:tcW w:w="4218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lastRenderedPageBreak/>
              <w:t xml:space="preserve">- разработка мер, </w:t>
            </w:r>
            <w:r w:rsidRPr="00565A80">
              <w:rPr>
                <w:szCs w:val="28"/>
              </w:rPr>
              <w:lastRenderedPageBreak/>
              <w:t>стимулирующих привлечение инвестиций.</w:t>
            </w:r>
          </w:p>
          <w:p w:rsidR="00A07393" w:rsidRPr="001640DF" w:rsidRDefault="00A07393" w:rsidP="00631250">
            <w:pPr>
              <w:pStyle w:val="a8"/>
              <w:ind w:firstLine="0"/>
              <w:rPr>
                <w:sz w:val="24"/>
              </w:rPr>
            </w:pP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631250">
              <w:rPr>
                <w:lang w:eastAsia="en-US"/>
              </w:rPr>
              <w:t>-202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Default="00A07393" w:rsidP="00631250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Организация конкурсов на выполнение муниципального заказа</w:t>
            </w:r>
          </w:p>
        </w:tc>
        <w:tc>
          <w:tcPr>
            <w:tcW w:w="4218" w:type="dxa"/>
          </w:tcPr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Заказ свыше 300 </w:t>
            </w:r>
            <w:proofErr w:type="spellStart"/>
            <w:r>
              <w:rPr>
                <w:lang w:eastAsia="en-US"/>
              </w:rPr>
              <w:t>т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</w:t>
            </w:r>
            <w:proofErr w:type="spellEnd"/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495273">
              <w:rPr>
                <w:lang w:eastAsia="en-US"/>
              </w:rPr>
              <w:t>-202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A07393">
              <w:rPr>
                <w:lang w:eastAsia="en-US"/>
              </w:rPr>
              <w:t>гг</w:t>
            </w:r>
            <w:proofErr w:type="spellEnd"/>
            <w:proofErr w:type="gramEnd"/>
          </w:p>
        </w:tc>
      </w:tr>
      <w:tr w:rsidR="00A07393" w:rsidTr="00631250">
        <w:tc>
          <w:tcPr>
            <w:tcW w:w="2673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>Эффективность адресной помощи нуждающимся и малообеспеченным категориям граждан</w:t>
            </w:r>
          </w:p>
        </w:tc>
        <w:tc>
          <w:tcPr>
            <w:tcW w:w="4218" w:type="dxa"/>
          </w:tcPr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>- учет семей, находящихся на контроле в органах социальной защиты;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>- тесная связь с руководителями общественных организаций и предприятий;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 xml:space="preserve"> - оказание помощи.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  <w:r w:rsidRPr="00565A80">
              <w:rPr>
                <w:szCs w:val="28"/>
              </w:rPr>
              <w:t>- помощь в благоустройстве территории</w:t>
            </w:r>
          </w:p>
          <w:p w:rsidR="00A07393" w:rsidRPr="00565A80" w:rsidRDefault="00A07393" w:rsidP="00631250">
            <w:pPr>
              <w:pStyle w:val="a8"/>
              <w:ind w:firstLine="0"/>
              <w:rPr>
                <w:szCs w:val="28"/>
              </w:rPr>
            </w:pPr>
          </w:p>
        </w:tc>
        <w:tc>
          <w:tcPr>
            <w:tcW w:w="1482" w:type="dxa"/>
          </w:tcPr>
          <w:p w:rsidR="00A07393" w:rsidRDefault="00A07393" w:rsidP="00631250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767" w:type="dxa"/>
          </w:tcPr>
          <w:p w:rsidR="00A07393" w:rsidRDefault="00E558EF" w:rsidP="00E558E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  <w:r w:rsidR="00495273">
              <w:rPr>
                <w:lang w:eastAsia="en-US"/>
              </w:rPr>
              <w:t>-</w:t>
            </w:r>
            <w:r w:rsidR="00631250">
              <w:rPr>
                <w:lang w:eastAsia="en-US"/>
              </w:rPr>
              <w:t>202</w:t>
            </w:r>
            <w:r>
              <w:rPr>
                <w:lang w:eastAsia="en-US"/>
              </w:rPr>
              <w:t>3</w:t>
            </w:r>
            <w:r w:rsidR="00A07393">
              <w:rPr>
                <w:lang w:eastAsia="en-US"/>
              </w:rPr>
              <w:t>гг</w:t>
            </w:r>
          </w:p>
        </w:tc>
      </w:tr>
    </w:tbl>
    <w:p w:rsidR="00A07393" w:rsidRDefault="00A07393" w:rsidP="00A07393">
      <w:pPr>
        <w:jc w:val="both"/>
        <w:rPr>
          <w:b/>
        </w:rPr>
      </w:pPr>
    </w:p>
    <w:p w:rsidR="00A07393" w:rsidRDefault="00A07393" w:rsidP="00A07393">
      <w:pPr>
        <w:pStyle w:val="11"/>
        <w:rPr>
          <w:rFonts w:ascii="Times New Roman" w:hAnsi="Times New Roman"/>
          <w:b/>
          <w:sz w:val="28"/>
        </w:rPr>
      </w:pPr>
    </w:p>
    <w:p w:rsidR="00A07393" w:rsidRDefault="00A07393" w:rsidP="00A07393">
      <w:pPr>
        <w:pStyle w:val="11"/>
        <w:jc w:val="left"/>
        <w:rPr>
          <w:rFonts w:ascii="Times New Roman" w:hAnsi="Times New Roman"/>
          <w:b/>
          <w:sz w:val="28"/>
        </w:rPr>
      </w:pPr>
    </w:p>
    <w:p w:rsidR="00A07393" w:rsidRDefault="00A07393" w:rsidP="00A07393">
      <w:pPr>
        <w:rPr>
          <w:b/>
        </w:rPr>
        <w:sectPr w:rsidR="00A07393">
          <w:pgSz w:w="11907" w:h="16840"/>
          <w:pgMar w:top="851" w:right="567" w:bottom="851" w:left="1134" w:header="680" w:footer="680" w:gutter="0"/>
          <w:cols w:space="720"/>
        </w:sectPr>
      </w:pPr>
    </w:p>
    <w:p w:rsidR="00A07393" w:rsidRPr="00AC0413" w:rsidRDefault="00A07393" w:rsidP="00A07393">
      <w:pPr>
        <w:ind w:left="705"/>
        <w:contextualSpacing/>
        <w:jc w:val="center"/>
        <w:rPr>
          <w:b/>
        </w:rPr>
      </w:pPr>
      <w:r w:rsidRPr="00AC0413">
        <w:rPr>
          <w:b/>
        </w:rPr>
        <w:lastRenderedPageBreak/>
        <w:t>3. Основные индикаторы социально-экономического развития</w:t>
      </w:r>
    </w:p>
    <w:p w:rsidR="00A07393" w:rsidRPr="00AC0413" w:rsidRDefault="008103E9" w:rsidP="00A07393">
      <w:pPr>
        <w:jc w:val="center"/>
        <w:rPr>
          <w:b/>
        </w:rPr>
      </w:pPr>
      <w:r>
        <w:rPr>
          <w:b/>
        </w:rPr>
        <w:t xml:space="preserve">Яркульского сельсовета </w:t>
      </w:r>
      <w:r w:rsidR="00E558EF">
        <w:rPr>
          <w:b/>
        </w:rPr>
        <w:t>на 2021</w:t>
      </w:r>
      <w:r w:rsidR="00121694">
        <w:rPr>
          <w:b/>
        </w:rPr>
        <w:t xml:space="preserve"> год и плановый период 202</w:t>
      </w:r>
      <w:r w:rsidR="00E558EF">
        <w:rPr>
          <w:b/>
        </w:rPr>
        <w:t>2</w:t>
      </w:r>
      <w:r w:rsidR="00631250">
        <w:rPr>
          <w:b/>
        </w:rPr>
        <w:t>-202</w:t>
      </w:r>
      <w:r w:rsidR="00E558EF">
        <w:rPr>
          <w:b/>
        </w:rPr>
        <w:t>3</w:t>
      </w:r>
      <w:r w:rsidR="00A07393" w:rsidRPr="00AC0413">
        <w:rPr>
          <w:b/>
        </w:rPr>
        <w:t xml:space="preserve"> </w:t>
      </w:r>
      <w:proofErr w:type="spellStart"/>
      <w:r w:rsidR="00A07393" w:rsidRPr="00AC0413">
        <w:rPr>
          <w:b/>
        </w:rPr>
        <w:t>г.</w:t>
      </w:r>
      <w:proofErr w:type="gramStart"/>
      <w:r w:rsidR="00A07393" w:rsidRPr="00AC0413">
        <w:rPr>
          <w:b/>
        </w:rPr>
        <w:t>г</w:t>
      </w:r>
      <w:proofErr w:type="spellEnd"/>
      <w:proofErr w:type="gramEnd"/>
      <w:r w:rsidR="00A07393" w:rsidRPr="00AC0413">
        <w:rPr>
          <w:b/>
        </w:rPr>
        <w:t>.</w:t>
      </w:r>
    </w:p>
    <w:tbl>
      <w:tblPr>
        <w:tblpPr w:leftFromText="180" w:rightFromText="180" w:bottomFromText="160" w:vertAnchor="text" w:horzAnchor="margin" w:tblpY="438"/>
        <w:tblW w:w="10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1"/>
        <w:gridCol w:w="1293"/>
        <w:gridCol w:w="998"/>
        <w:gridCol w:w="1129"/>
        <w:gridCol w:w="992"/>
        <w:gridCol w:w="992"/>
      </w:tblGrid>
      <w:tr w:rsidR="00A07393" w:rsidRPr="00AC0413" w:rsidTr="00631250">
        <w:trPr>
          <w:cantSplit/>
          <w:tblHeader/>
        </w:trPr>
        <w:tc>
          <w:tcPr>
            <w:tcW w:w="5501" w:type="dxa"/>
            <w:vMerge w:val="restart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Показатели развития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 xml:space="preserve">района, округа                                                                                                                   </w:t>
            </w:r>
          </w:p>
        </w:tc>
        <w:tc>
          <w:tcPr>
            <w:tcW w:w="1293" w:type="dxa"/>
            <w:vMerge w:val="restart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Един.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  <w:proofErr w:type="spellStart"/>
            <w:r w:rsidRPr="00AC0413">
              <w:rPr>
                <w:sz w:val="24"/>
                <w:szCs w:val="20"/>
                <w:lang w:eastAsia="en-US"/>
              </w:rPr>
              <w:t>измер</w:t>
            </w:r>
            <w:proofErr w:type="spellEnd"/>
            <w:r w:rsidRPr="00AC0413">
              <w:rPr>
                <w:sz w:val="24"/>
                <w:szCs w:val="20"/>
                <w:lang w:eastAsia="en-US"/>
              </w:rPr>
              <w:t>.</w:t>
            </w:r>
          </w:p>
        </w:tc>
        <w:tc>
          <w:tcPr>
            <w:tcW w:w="998" w:type="dxa"/>
          </w:tcPr>
          <w:p w:rsidR="00A07393" w:rsidRPr="00AC0413" w:rsidRDefault="00E558EF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2020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color w:val="000000"/>
                <w:sz w:val="22"/>
                <w:szCs w:val="22"/>
                <w:lang w:eastAsia="en-US"/>
              </w:rPr>
              <w:t>итог</w:t>
            </w:r>
          </w:p>
        </w:tc>
        <w:tc>
          <w:tcPr>
            <w:tcW w:w="1129" w:type="dxa"/>
          </w:tcPr>
          <w:p w:rsidR="00A07393" w:rsidRPr="00AC0413" w:rsidRDefault="00E558EF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2021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2" w:type="dxa"/>
          </w:tcPr>
          <w:p w:rsidR="00A07393" w:rsidRPr="00AC0413" w:rsidRDefault="00E558EF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2022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992" w:type="dxa"/>
          </w:tcPr>
          <w:p w:rsidR="00A07393" w:rsidRPr="00AC0413" w:rsidRDefault="00631250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202</w:t>
            </w:r>
            <w:r w:rsidR="00E558EF">
              <w:rPr>
                <w:sz w:val="24"/>
                <w:szCs w:val="20"/>
                <w:lang w:eastAsia="en-US"/>
              </w:rPr>
              <w:t>3</w:t>
            </w: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C0413">
              <w:rPr>
                <w:sz w:val="22"/>
                <w:szCs w:val="22"/>
                <w:lang w:eastAsia="en-US"/>
              </w:rPr>
              <w:t>прогноз</w:t>
            </w:r>
          </w:p>
        </w:tc>
      </w:tr>
      <w:tr w:rsidR="00A07393" w:rsidRPr="00AC0413" w:rsidTr="00631250">
        <w:trPr>
          <w:cantSplit/>
          <w:tblHeader/>
        </w:trPr>
        <w:tc>
          <w:tcPr>
            <w:tcW w:w="5501" w:type="dxa"/>
            <w:vMerge/>
            <w:vAlign w:val="center"/>
          </w:tcPr>
          <w:p w:rsidR="00A07393" w:rsidRPr="00AC0413" w:rsidRDefault="00A07393" w:rsidP="00631250">
            <w:pPr>
              <w:rPr>
                <w:sz w:val="24"/>
                <w:szCs w:val="20"/>
                <w:lang w:eastAsia="en-US"/>
              </w:rPr>
            </w:pPr>
          </w:p>
        </w:tc>
        <w:tc>
          <w:tcPr>
            <w:tcW w:w="1293" w:type="dxa"/>
            <w:vMerge/>
            <w:vAlign w:val="center"/>
          </w:tcPr>
          <w:p w:rsidR="00A07393" w:rsidRPr="00AC0413" w:rsidRDefault="00A07393" w:rsidP="00631250">
            <w:pPr>
              <w:rPr>
                <w:sz w:val="24"/>
                <w:szCs w:val="20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keepNext/>
              <w:snapToGrid w:val="0"/>
              <w:spacing w:line="254" w:lineRule="auto"/>
              <w:outlineLvl w:val="7"/>
              <w:rPr>
                <w:bCs/>
                <w:sz w:val="24"/>
                <w:lang w:eastAsia="en-US"/>
              </w:rPr>
            </w:pPr>
            <w:r w:rsidRPr="00AC0413">
              <w:rPr>
                <w:bCs/>
                <w:sz w:val="24"/>
                <w:lang w:eastAsia="en-US"/>
              </w:rPr>
              <w:t>Численность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484</w:t>
            </w:r>
          </w:p>
        </w:tc>
        <w:tc>
          <w:tcPr>
            <w:tcW w:w="1129" w:type="dxa"/>
          </w:tcPr>
          <w:p w:rsidR="00A07393" w:rsidRPr="00AC0413" w:rsidRDefault="00FB7157" w:rsidP="00FB7157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485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487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Прирост + (убыль</w:t>
            </w:r>
            <w:proofErr w:type="gramStart"/>
            <w:r w:rsidRPr="00AC0413">
              <w:rPr>
                <w:snapToGrid w:val="0"/>
                <w:sz w:val="24"/>
                <w:lang w:eastAsia="en-US"/>
              </w:rPr>
              <w:t xml:space="preserve"> -) </w:t>
            </w:r>
            <w:proofErr w:type="gramEnd"/>
            <w:r w:rsidRPr="00AC0413">
              <w:rPr>
                <w:snapToGrid w:val="0"/>
                <w:sz w:val="24"/>
                <w:lang w:eastAsia="en-US"/>
              </w:rPr>
              <w:t>населения с учетом миграции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napToGrid w:val="0"/>
                <w:sz w:val="24"/>
                <w:lang w:eastAsia="en-US"/>
              </w:rPr>
            </w:pPr>
            <w:r w:rsidRPr="00AC0413">
              <w:rPr>
                <w:snapToGrid w:val="0"/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02D0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-22</w:t>
            </w:r>
          </w:p>
        </w:tc>
        <w:tc>
          <w:tcPr>
            <w:tcW w:w="1129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-4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+2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+2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Число </w:t>
            </w:r>
            <w:proofErr w:type="gramStart"/>
            <w:r w:rsidRPr="00AC0413">
              <w:rPr>
                <w:sz w:val="24"/>
                <w:lang w:eastAsia="en-US"/>
              </w:rPr>
              <w:t>прибывших</w:t>
            </w:r>
            <w:proofErr w:type="gramEnd"/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FB7157" w:rsidP="009D7CDC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1129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B71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Число </w:t>
            </w:r>
            <w:proofErr w:type="gramStart"/>
            <w:r w:rsidRPr="00AC0413">
              <w:rPr>
                <w:sz w:val="24"/>
                <w:lang w:eastAsia="en-US"/>
              </w:rPr>
              <w:t>выбывших</w:t>
            </w:r>
            <w:proofErr w:type="gramEnd"/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27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keepNext/>
              <w:snapToGrid w:val="0"/>
              <w:spacing w:line="254" w:lineRule="auto"/>
              <w:outlineLvl w:val="7"/>
              <w:rPr>
                <w:bCs/>
                <w:sz w:val="24"/>
                <w:lang w:eastAsia="en-US"/>
              </w:rPr>
            </w:pPr>
            <w:r w:rsidRPr="00AC0413">
              <w:rPr>
                <w:bCs/>
                <w:sz w:val="24"/>
                <w:lang w:eastAsia="en-US"/>
              </w:rPr>
              <w:t>Создание новых рабочих мест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Отношение численности </w:t>
            </w:r>
            <w:proofErr w:type="gramStart"/>
            <w:r w:rsidRPr="00AC0413">
              <w:rPr>
                <w:sz w:val="24"/>
                <w:lang w:eastAsia="en-US"/>
              </w:rPr>
              <w:t>занятых</w:t>
            </w:r>
            <w:proofErr w:type="gramEnd"/>
            <w:r w:rsidRPr="00AC0413">
              <w:rPr>
                <w:sz w:val="24"/>
                <w:lang w:eastAsia="en-US"/>
              </w:rPr>
              <w:t xml:space="preserve"> в экономике к общей численности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0,51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0,53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0,54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безработицы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5,1</w:t>
            </w:r>
          </w:p>
        </w:tc>
        <w:tc>
          <w:tcPr>
            <w:tcW w:w="1129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  <w:tc>
          <w:tcPr>
            <w:tcW w:w="992" w:type="dxa"/>
          </w:tcPr>
          <w:p w:rsidR="00A07393" w:rsidRPr="00AC0413" w:rsidRDefault="00E022C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5,0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 руб.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21</w:t>
            </w:r>
            <w:r w:rsidR="00A07393" w:rsidRPr="00AC0413">
              <w:rPr>
                <w:color w:val="000000"/>
                <w:sz w:val="24"/>
                <w:lang w:eastAsia="en-US"/>
              </w:rPr>
              <w:t>,7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21</w:t>
            </w:r>
            <w:r w:rsidR="00A07393" w:rsidRPr="00AC0413">
              <w:rPr>
                <w:color w:val="000000"/>
                <w:sz w:val="24"/>
                <w:lang w:eastAsia="en-US"/>
              </w:rPr>
              <w:t>,9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22</w:t>
            </w:r>
            <w:r w:rsidR="00A07393" w:rsidRPr="00AC0413">
              <w:rPr>
                <w:color w:val="000000"/>
                <w:sz w:val="24"/>
                <w:lang w:eastAsia="en-US"/>
              </w:rPr>
              <w:t>,1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22</w:t>
            </w:r>
            <w:r w:rsidR="00A07393" w:rsidRPr="00AC0413">
              <w:rPr>
                <w:color w:val="000000"/>
                <w:sz w:val="24"/>
                <w:lang w:eastAsia="en-US"/>
              </w:rPr>
              <w:t>,5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86,5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85,7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86,1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Сельскохозяйственное производство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37</w:t>
            </w:r>
            <w:r w:rsidR="00A07393" w:rsidRPr="00AC0413">
              <w:rPr>
                <w:color w:val="000000"/>
                <w:sz w:val="24"/>
                <w:lang w:eastAsia="en-US"/>
              </w:rPr>
              <w:t>233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400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600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39</w:t>
            </w:r>
            <w:r w:rsidR="00A07393" w:rsidRPr="00AC0413">
              <w:rPr>
                <w:color w:val="000000"/>
                <w:sz w:val="24"/>
                <w:lang w:eastAsia="en-US"/>
              </w:rPr>
              <w:t>800</w:t>
            </w:r>
          </w:p>
        </w:tc>
      </w:tr>
      <w:tr w:rsidR="00A07393" w:rsidRPr="00AC0413" w:rsidTr="00631250">
        <w:trPr>
          <w:cantSplit/>
          <w:trHeight w:val="42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Производительность труда на 1 занятого в отрасли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руб.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345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88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90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6,3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6,5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6,7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6,8</w:t>
            </w:r>
          </w:p>
        </w:tc>
      </w:tr>
      <w:tr w:rsidR="00A07393" w:rsidRPr="00AC0413" w:rsidTr="00631250">
        <w:trPr>
          <w:cantSplit/>
          <w:trHeight w:val="310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ц/га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17,5</w:t>
            </w:r>
          </w:p>
        </w:tc>
        <w:tc>
          <w:tcPr>
            <w:tcW w:w="1129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18,0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18,6</w:t>
            </w:r>
          </w:p>
        </w:tc>
        <w:tc>
          <w:tcPr>
            <w:tcW w:w="992" w:type="dxa"/>
          </w:tcPr>
          <w:p w:rsidR="00A07393" w:rsidRPr="00AC0413" w:rsidRDefault="00173557" w:rsidP="00631250">
            <w:pPr>
              <w:keepNext/>
              <w:spacing w:line="254" w:lineRule="auto"/>
              <w:jc w:val="center"/>
              <w:outlineLvl w:val="1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19,0</w:t>
            </w:r>
          </w:p>
        </w:tc>
      </w:tr>
      <w:tr w:rsidR="00A07393" w:rsidRPr="00AC0413" w:rsidTr="00631250">
        <w:trPr>
          <w:cantSplit/>
          <w:trHeight w:val="310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Поголовье скота  (все категории хозяйств):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keepNext/>
              <w:spacing w:line="254" w:lineRule="auto"/>
              <w:jc w:val="center"/>
              <w:outlineLvl w:val="1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39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крупный рогатый скот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1,6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1,7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1,8</w:t>
            </w:r>
          </w:p>
        </w:tc>
      </w:tr>
      <w:tr w:rsidR="00A07393" w:rsidRPr="00AC0413" w:rsidTr="00631250">
        <w:trPr>
          <w:cantSplit/>
          <w:trHeight w:val="403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 том числе коровы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0,50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0,6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0,7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</w:tr>
      <w:tr w:rsidR="00A07393" w:rsidRPr="00AC0413" w:rsidTr="00631250">
        <w:trPr>
          <w:cantSplit/>
          <w:trHeight w:val="437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свиньи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голов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0,318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0,340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0,360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0,400</w:t>
            </w:r>
          </w:p>
        </w:tc>
      </w:tr>
      <w:tr w:rsidR="00A07393" w:rsidRPr="00AC0413" w:rsidTr="00631250">
        <w:trPr>
          <w:cantSplit/>
          <w:trHeight w:val="401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Производство молока (все категории хозяйств) 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1,1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1,2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1,25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1,3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тонн</w:t>
            </w:r>
          </w:p>
        </w:tc>
        <w:tc>
          <w:tcPr>
            <w:tcW w:w="998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16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7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18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строительно-монтажных работ, включая </w:t>
            </w:r>
            <w:proofErr w:type="spellStart"/>
            <w:r w:rsidRPr="00AC0413">
              <w:rPr>
                <w:sz w:val="24"/>
                <w:lang w:eastAsia="en-US"/>
              </w:rPr>
              <w:t>хозспособом</w:t>
            </w:r>
            <w:proofErr w:type="spellEnd"/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Индекс физического объема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tabs>
                <w:tab w:val="center" w:pos="4677"/>
                <w:tab w:val="right" w:pos="9355"/>
              </w:tabs>
              <w:spacing w:line="254" w:lineRule="auto"/>
              <w:rPr>
                <w:rFonts w:eastAsia="Calibri"/>
                <w:sz w:val="24"/>
              </w:rPr>
            </w:pPr>
            <w:r w:rsidRPr="00AC0413">
              <w:rPr>
                <w:rFonts w:eastAsia="Calibri"/>
                <w:sz w:val="24"/>
                <w:lang w:eastAsia="en-US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C741A1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  <w:trHeight w:val="552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Перевозки грузов автомобильным транспортом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тонн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7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,800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8,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900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10,200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10,500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Перевозки пассажиров автомобильным транспортом  общего пользования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тыс. чел.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1,3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20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1,4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1,5</w:t>
            </w:r>
            <w:r w:rsidR="00A07393" w:rsidRPr="00AC0413">
              <w:rPr>
                <w:color w:val="000000"/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  <w:trHeight w:val="651"/>
        </w:trPr>
        <w:tc>
          <w:tcPr>
            <w:tcW w:w="5501" w:type="dxa"/>
          </w:tcPr>
          <w:p w:rsidR="00A07393" w:rsidRPr="00AC0413" w:rsidRDefault="00A07393" w:rsidP="00631250">
            <w:pPr>
              <w:tabs>
                <w:tab w:val="center" w:pos="4677"/>
                <w:tab w:val="right" w:pos="9355"/>
              </w:tabs>
              <w:spacing w:line="254" w:lineRule="auto"/>
              <w:rPr>
                <w:rFonts w:eastAsia="Calibri"/>
                <w:sz w:val="24"/>
              </w:rPr>
            </w:pPr>
            <w:r w:rsidRPr="00AC0413">
              <w:rPr>
                <w:rFonts w:eastAsia="Calibri"/>
                <w:sz w:val="24"/>
                <w:lang w:eastAsia="en-US"/>
              </w:rPr>
              <w:lastRenderedPageBreak/>
              <w:t>Оборот розничной торговли, включая общественное  питание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proofErr w:type="spellStart"/>
            <w:r w:rsidRPr="00AC0413">
              <w:rPr>
                <w:sz w:val="24"/>
                <w:lang w:eastAsia="en-US"/>
              </w:rPr>
              <w:t>руб</w:t>
            </w:r>
            <w:proofErr w:type="spellEnd"/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5,7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5,9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Оборот розничной торговли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10500</w:t>
            </w:r>
          </w:p>
        </w:tc>
        <w:tc>
          <w:tcPr>
            <w:tcW w:w="1129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10600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11000</w:t>
            </w:r>
          </w:p>
        </w:tc>
        <w:tc>
          <w:tcPr>
            <w:tcW w:w="992" w:type="dxa"/>
          </w:tcPr>
          <w:p w:rsidR="00A07393" w:rsidRPr="00AC0413" w:rsidRDefault="00F44875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1150</w:t>
            </w:r>
            <w:r w:rsidR="00A07393" w:rsidRPr="00AC0413">
              <w:rPr>
                <w:sz w:val="24"/>
                <w:lang w:eastAsia="en-US"/>
              </w:rPr>
              <w:t>0</w:t>
            </w:r>
          </w:p>
        </w:tc>
      </w:tr>
      <w:tr w:rsidR="00A07393" w:rsidRPr="00AC0413" w:rsidTr="00F44875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Объем платных услуг населению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proofErr w:type="spellStart"/>
            <w:r w:rsidRPr="00AC0413">
              <w:rPr>
                <w:sz w:val="24"/>
                <w:lang w:eastAsia="en-US"/>
              </w:rPr>
              <w:t>руб</w:t>
            </w:r>
            <w:proofErr w:type="spellEnd"/>
          </w:p>
        </w:tc>
        <w:tc>
          <w:tcPr>
            <w:tcW w:w="998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0,773</w:t>
            </w:r>
          </w:p>
        </w:tc>
        <w:tc>
          <w:tcPr>
            <w:tcW w:w="1129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0,900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1,000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1,100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</w:tr>
      <w:tr w:rsidR="00A07393" w:rsidRPr="00AC0413" w:rsidTr="00F44875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Объем платных услуг 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1550</w:t>
            </w:r>
          </w:p>
        </w:tc>
        <w:tc>
          <w:tcPr>
            <w:tcW w:w="1129" w:type="dxa"/>
            <w:vAlign w:val="center"/>
          </w:tcPr>
          <w:p w:rsidR="00A07393" w:rsidRPr="00AC0413" w:rsidRDefault="00A07393" w:rsidP="00F44875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1700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1800</w:t>
            </w:r>
          </w:p>
        </w:tc>
        <w:tc>
          <w:tcPr>
            <w:tcW w:w="992" w:type="dxa"/>
            <w:vAlign w:val="center"/>
          </w:tcPr>
          <w:p w:rsidR="00A07393" w:rsidRPr="00AC0413" w:rsidRDefault="00A07393" w:rsidP="00F44875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sz w:val="24"/>
                <w:lang w:eastAsia="en-US"/>
              </w:rPr>
            </w:pPr>
            <w:r w:rsidRPr="00AC0413">
              <w:rPr>
                <w:color w:val="000000"/>
                <w:sz w:val="24"/>
                <w:lang w:eastAsia="en-US"/>
              </w:rPr>
              <w:t>1900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</w:t>
            </w: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proofErr w:type="spellStart"/>
            <w:r w:rsidRPr="00AC0413">
              <w:rPr>
                <w:sz w:val="24"/>
                <w:lang w:eastAsia="en-US"/>
              </w:rPr>
              <w:t>руб</w:t>
            </w:r>
            <w:proofErr w:type="spellEnd"/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rPr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Индекс физического объема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Х</w:t>
            </w:r>
          </w:p>
        </w:tc>
      </w:tr>
      <w:tr w:rsidR="00A07393" w:rsidRPr="00AC0413" w:rsidTr="00631250">
        <w:trPr>
          <w:cantSplit/>
          <w:trHeight w:val="418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Инвестиции в основной капитал  на душу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руб./чел.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  <w:trHeight w:val="263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Прибыль прибыльных предприятий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proofErr w:type="spellStart"/>
            <w:r w:rsidRPr="00AC0413">
              <w:rPr>
                <w:sz w:val="24"/>
                <w:lang w:eastAsia="en-US"/>
              </w:rPr>
              <w:t>млн</w:t>
            </w:r>
            <w:proofErr w:type="gramStart"/>
            <w:r w:rsidRPr="00AC0413">
              <w:rPr>
                <w:sz w:val="24"/>
                <w:lang w:eastAsia="en-US"/>
              </w:rPr>
              <w:t>.р</w:t>
            </w:r>
            <w:proofErr w:type="gramEnd"/>
            <w:r w:rsidRPr="00AC0413">
              <w:rPr>
                <w:sz w:val="24"/>
                <w:lang w:eastAsia="en-US"/>
              </w:rPr>
              <w:t>уб</w:t>
            </w:r>
            <w:proofErr w:type="spellEnd"/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прибыльных предприятий в общем количестве предприятий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Среднемесячная заработная плата 1 работника (по всем предприятиям)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08406C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FF0000"/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Среднедушевые денежные доходы населения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1</w:t>
            </w:r>
            <w:r>
              <w:rPr>
                <w:color w:val="000000"/>
                <w:sz w:val="24"/>
                <w:szCs w:val="20"/>
                <w:lang w:eastAsia="en-US"/>
              </w:rPr>
              <w:t>,843</w:t>
            </w:r>
          </w:p>
        </w:tc>
        <w:tc>
          <w:tcPr>
            <w:tcW w:w="1129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2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  <w:tc>
          <w:tcPr>
            <w:tcW w:w="992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3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  <w:tc>
          <w:tcPr>
            <w:tcW w:w="992" w:type="dxa"/>
          </w:tcPr>
          <w:p w:rsidR="00A07393" w:rsidRPr="00AC0413" w:rsidRDefault="00732832" w:rsidP="00F2401D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>
              <w:rPr>
                <w:color w:val="000000"/>
                <w:sz w:val="24"/>
                <w:szCs w:val="20"/>
                <w:lang w:eastAsia="en-US"/>
              </w:rPr>
              <w:t>1</w:t>
            </w:r>
            <w:r w:rsidR="00F2401D">
              <w:rPr>
                <w:color w:val="000000"/>
                <w:sz w:val="24"/>
                <w:szCs w:val="20"/>
                <w:lang w:eastAsia="en-US"/>
              </w:rPr>
              <w:t>4</w:t>
            </w:r>
            <w:r>
              <w:rPr>
                <w:color w:val="000000"/>
                <w:sz w:val="24"/>
                <w:szCs w:val="20"/>
                <w:lang w:eastAsia="en-US"/>
              </w:rPr>
              <w:t>,000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Собственные доходы местного бюджета, всего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млн. руб.</w:t>
            </w:r>
          </w:p>
        </w:tc>
        <w:tc>
          <w:tcPr>
            <w:tcW w:w="998" w:type="dxa"/>
          </w:tcPr>
          <w:p w:rsidR="00A07393" w:rsidRPr="00AC0413" w:rsidRDefault="00A07393" w:rsidP="00732832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</w:t>
            </w:r>
            <w:r w:rsidR="00732832">
              <w:rPr>
                <w:color w:val="000000"/>
                <w:sz w:val="24"/>
                <w:szCs w:val="20"/>
                <w:lang w:eastAsia="en-US"/>
              </w:rPr>
              <w:t>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0,6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0,7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231,5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250,5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260,0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/>
                <w:sz w:val="24"/>
                <w:szCs w:val="20"/>
                <w:lang w:eastAsia="en-US"/>
              </w:rPr>
            </w:pPr>
            <w:r w:rsidRPr="00AC0413">
              <w:rPr>
                <w:color w:val="000000"/>
                <w:sz w:val="24"/>
                <w:szCs w:val="20"/>
                <w:lang w:eastAsia="en-US"/>
              </w:rPr>
              <w:t>270,0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Детская смертность на 1000 новорожденных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работающего населения профилактическими осмотрами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98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детей диспансерным наблюдением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732832" w:rsidRPr="00732832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732832" w:rsidRDefault="00C9551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>
              <w:rPr>
                <w:color w:val="000000" w:themeColor="text1"/>
                <w:sz w:val="24"/>
                <w:szCs w:val="20"/>
                <w:lang w:eastAsia="en-US"/>
              </w:rPr>
              <w:t>43</w:t>
            </w:r>
          </w:p>
        </w:tc>
        <w:tc>
          <w:tcPr>
            <w:tcW w:w="1129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53</w:t>
            </w:r>
          </w:p>
        </w:tc>
        <w:tc>
          <w:tcPr>
            <w:tcW w:w="992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58</w:t>
            </w:r>
          </w:p>
        </w:tc>
        <w:tc>
          <w:tcPr>
            <w:tcW w:w="992" w:type="dxa"/>
          </w:tcPr>
          <w:p w:rsidR="00A07393" w:rsidRPr="00732832" w:rsidRDefault="00732832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732832">
              <w:rPr>
                <w:color w:val="000000" w:themeColor="text1"/>
                <w:sz w:val="24"/>
                <w:szCs w:val="20"/>
                <w:lang w:eastAsia="en-US"/>
              </w:rPr>
              <w:t>60</w:t>
            </w:r>
          </w:p>
        </w:tc>
      </w:tr>
      <w:tr w:rsidR="00E43D14" w:rsidRPr="00E43D14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E43D14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E43D1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приемных семей</w:t>
            </w:r>
          </w:p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</w:t>
            </w:r>
          </w:p>
        </w:tc>
        <w:tc>
          <w:tcPr>
            <w:tcW w:w="1129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6</w:t>
            </w:r>
          </w:p>
        </w:tc>
        <w:tc>
          <w:tcPr>
            <w:tcW w:w="992" w:type="dxa"/>
          </w:tcPr>
          <w:p w:rsidR="00A07393" w:rsidRPr="00AC0413" w:rsidRDefault="00E43D1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7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детей, воспитывающихся в приемных семьях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1129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992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4</w:t>
            </w:r>
          </w:p>
        </w:tc>
        <w:tc>
          <w:tcPr>
            <w:tcW w:w="992" w:type="dxa"/>
          </w:tcPr>
          <w:p w:rsidR="00A07393" w:rsidRPr="00AC0413" w:rsidRDefault="00A07393" w:rsidP="00E43D14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</w:t>
            </w:r>
            <w:r w:rsidR="00E43D14">
              <w:rPr>
                <w:sz w:val="24"/>
                <w:szCs w:val="20"/>
                <w:lang w:eastAsia="en-US"/>
              </w:rPr>
              <w:t>6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чел.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Ввод в эксплуатацию социального  жилья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кв. м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  <w:trHeight w:val="275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C0413">
                <w:rPr>
                  <w:sz w:val="24"/>
                  <w:lang w:eastAsia="en-US"/>
                </w:rPr>
                <w:t>1 кв. м</w:t>
              </w:r>
            </w:smartTag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руб.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0,43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0,54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0,68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0,68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lastRenderedPageBreak/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 от общего кол-ва населения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Строительство </w:t>
            </w:r>
            <w:proofErr w:type="spellStart"/>
            <w:r w:rsidRPr="00AC0413">
              <w:rPr>
                <w:sz w:val="24"/>
                <w:lang w:eastAsia="en-US"/>
              </w:rPr>
              <w:t>межпоселенческих</w:t>
            </w:r>
            <w:proofErr w:type="spellEnd"/>
            <w:r w:rsidRPr="00AC0413">
              <w:rPr>
                <w:sz w:val="24"/>
                <w:lang w:eastAsia="en-US"/>
              </w:rPr>
              <w:t xml:space="preserve"> автомобильных дорог общего пользования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км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autoSpaceDE w:val="0"/>
              <w:autoSpaceDN w:val="0"/>
              <w:adjustRightInd w:val="0"/>
              <w:spacing w:line="360" w:lineRule="exact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Обеспеченность населения домашними телефонами  на 100 жителей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ед.</w:t>
            </w:r>
          </w:p>
        </w:tc>
        <w:tc>
          <w:tcPr>
            <w:tcW w:w="998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0,2</w:t>
            </w:r>
            <w:r w:rsidR="00FF5B97">
              <w:rPr>
                <w:sz w:val="24"/>
                <w:szCs w:val="20"/>
                <w:lang w:eastAsia="en-US"/>
              </w:rPr>
              <w:t>2</w:t>
            </w:r>
          </w:p>
        </w:tc>
        <w:tc>
          <w:tcPr>
            <w:tcW w:w="1129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0,23</w:t>
            </w:r>
          </w:p>
        </w:tc>
        <w:tc>
          <w:tcPr>
            <w:tcW w:w="992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0,24</w:t>
            </w:r>
          </w:p>
        </w:tc>
        <w:tc>
          <w:tcPr>
            <w:tcW w:w="992" w:type="dxa"/>
          </w:tcPr>
          <w:p w:rsidR="00A07393" w:rsidRPr="00AC0413" w:rsidRDefault="00FF5B97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0,24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Охват населенных пунктов сетью мобильной   связи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121694" w:rsidRDefault="00F2401D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>
              <w:rPr>
                <w:color w:val="000000" w:themeColor="text1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121694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121694">
              <w:rPr>
                <w:color w:val="000000" w:themeColor="text1"/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121694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121694">
              <w:rPr>
                <w:color w:val="000000" w:themeColor="text1"/>
                <w:sz w:val="24"/>
                <w:szCs w:val="20"/>
                <w:lang w:eastAsia="en-US"/>
              </w:rPr>
              <w:t>80</w:t>
            </w:r>
          </w:p>
        </w:tc>
        <w:tc>
          <w:tcPr>
            <w:tcW w:w="992" w:type="dxa"/>
          </w:tcPr>
          <w:p w:rsidR="00A07393" w:rsidRPr="00121694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color w:val="000000" w:themeColor="text1"/>
                <w:sz w:val="24"/>
                <w:szCs w:val="20"/>
                <w:lang w:eastAsia="en-US"/>
              </w:rPr>
            </w:pPr>
            <w:r w:rsidRPr="00121694">
              <w:rPr>
                <w:color w:val="000000" w:themeColor="text1"/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Удельный вес освещенных улиц 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 от общей протяженности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учреждений образования, оборудованных: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горячим водоснабжением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учреждений здравоохранения, оборудованных: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 горячим водоснабжением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50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Доля жилья, оборудованного: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rPr>
                <w:sz w:val="24"/>
                <w:szCs w:val="20"/>
                <w:lang w:eastAsia="en-US"/>
              </w:rPr>
            </w:pP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 сетевым газом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1129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0</w:t>
            </w:r>
          </w:p>
        </w:tc>
      </w:tr>
      <w:tr w:rsidR="00A07393" w:rsidRPr="00AC0413" w:rsidTr="00631250">
        <w:trPr>
          <w:cantSplit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-водопроводом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95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  <w:tr w:rsidR="00A07393" w:rsidRPr="00AC0413" w:rsidTr="00631250">
        <w:trPr>
          <w:cantSplit/>
          <w:trHeight w:val="727"/>
        </w:trPr>
        <w:tc>
          <w:tcPr>
            <w:tcW w:w="5501" w:type="dxa"/>
          </w:tcPr>
          <w:p w:rsidR="00A07393" w:rsidRPr="00AC0413" w:rsidRDefault="00A07393" w:rsidP="00631250">
            <w:pPr>
              <w:spacing w:line="254" w:lineRule="auto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 xml:space="preserve">- сливной канализацией </w:t>
            </w:r>
          </w:p>
        </w:tc>
        <w:tc>
          <w:tcPr>
            <w:tcW w:w="1293" w:type="dxa"/>
          </w:tcPr>
          <w:p w:rsidR="00A07393" w:rsidRPr="00AC0413" w:rsidRDefault="00A07393" w:rsidP="00631250">
            <w:pPr>
              <w:spacing w:line="254" w:lineRule="auto"/>
              <w:jc w:val="center"/>
              <w:rPr>
                <w:sz w:val="24"/>
                <w:lang w:eastAsia="en-US"/>
              </w:rPr>
            </w:pPr>
            <w:r w:rsidRPr="00AC0413">
              <w:rPr>
                <w:sz w:val="24"/>
                <w:lang w:eastAsia="en-US"/>
              </w:rPr>
              <w:t>%</w:t>
            </w:r>
          </w:p>
        </w:tc>
        <w:tc>
          <w:tcPr>
            <w:tcW w:w="998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95</w:t>
            </w:r>
          </w:p>
        </w:tc>
        <w:tc>
          <w:tcPr>
            <w:tcW w:w="1129" w:type="dxa"/>
          </w:tcPr>
          <w:p w:rsidR="00A07393" w:rsidRPr="00AC0413" w:rsidRDefault="00121694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  <w:tc>
          <w:tcPr>
            <w:tcW w:w="992" w:type="dxa"/>
          </w:tcPr>
          <w:p w:rsidR="00A07393" w:rsidRPr="00AC0413" w:rsidRDefault="00A07393" w:rsidP="00631250">
            <w:pPr>
              <w:widowControl w:val="0"/>
              <w:snapToGrid w:val="0"/>
              <w:spacing w:line="254" w:lineRule="auto"/>
              <w:jc w:val="center"/>
              <w:rPr>
                <w:sz w:val="24"/>
                <w:szCs w:val="20"/>
                <w:lang w:eastAsia="en-US"/>
              </w:rPr>
            </w:pPr>
            <w:r w:rsidRPr="00AC0413">
              <w:rPr>
                <w:sz w:val="24"/>
                <w:szCs w:val="20"/>
                <w:lang w:eastAsia="en-US"/>
              </w:rPr>
              <w:t>100</w:t>
            </w:r>
          </w:p>
        </w:tc>
      </w:tr>
    </w:tbl>
    <w:p w:rsidR="00A07393" w:rsidRPr="00AC0413" w:rsidRDefault="00A07393" w:rsidP="00A07393">
      <w:pPr>
        <w:rPr>
          <w:b/>
        </w:rPr>
      </w:pPr>
    </w:p>
    <w:p w:rsidR="00A07393" w:rsidRPr="00AC0413" w:rsidRDefault="00A07393" w:rsidP="00A07393">
      <w:pPr>
        <w:jc w:val="center"/>
        <w:rPr>
          <w:b/>
          <w:szCs w:val="20"/>
        </w:rPr>
      </w:pPr>
    </w:p>
    <w:p w:rsidR="00A07393" w:rsidRPr="00AC0413" w:rsidRDefault="00A07393" w:rsidP="00A07393">
      <w:pPr>
        <w:widowControl w:val="0"/>
        <w:snapToGrid w:val="0"/>
        <w:jc w:val="center"/>
        <w:rPr>
          <w:szCs w:val="20"/>
        </w:rPr>
      </w:pPr>
    </w:p>
    <w:p w:rsidR="00A07393" w:rsidRPr="00AC0413" w:rsidRDefault="00A07393" w:rsidP="00A07393">
      <w:pPr>
        <w:rPr>
          <w:b/>
          <w:szCs w:val="20"/>
        </w:rPr>
      </w:pPr>
    </w:p>
    <w:p w:rsidR="00A07393" w:rsidRPr="00AC0413" w:rsidRDefault="00A07393" w:rsidP="00A07393">
      <w:pPr>
        <w:widowControl w:val="0"/>
        <w:snapToGrid w:val="0"/>
        <w:jc w:val="center"/>
        <w:rPr>
          <w:szCs w:val="20"/>
        </w:rPr>
      </w:pPr>
    </w:p>
    <w:p w:rsidR="00A07393" w:rsidRPr="00AC0413" w:rsidRDefault="00A07393" w:rsidP="00A07393">
      <w:pPr>
        <w:rPr>
          <w:b/>
        </w:rPr>
        <w:sectPr w:rsidR="00A07393" w:rsidRPr="00AC0413">
          <w:pgSz w:w="11907" w:h="16840"/>
          <w:pgMar w:top="720" w:right="567" w:bottom="902" w:left="902" w:header="720" w:footer="720" w:gutter="0"/>
          <w:cols w:space="720"/>
        </w:sectPr>
      </w:pPr>
    </w:p>
    <w:p w:rsidR="00A07393" w:rsidRDefault="00A07393" w:rsidP="00A07393">
      <w:pPr>
        <w:pStyle w:val="12"/>
        <w:rPr>
          <w:sz w:val="28"/>
        </w:rPr>
      </w:pPr>
    </w:p>
    <w:p w:rsidR="00A07393" w:rsidRDefault="00A07393" w:rsidP="00A07393">
      <w:pPr>
        <w:pStyle w:val="12"/>
        <w:jc w:val="center"/>
        <w:rPr>
          <w:sz w:val="28"/>
        </w:rPr>
      </w:pPr>
    </w:p>
    <w:p w:rsidR="00A07393" w:rsidRPr="00B466E2" w:rsidRDefault="00A07393" w:rsidP="00A07393">
      <w:pPr>
        <w:pStyle w:val="aa"/>
        <w:numPr>
          <w:ilvl w:val="0"/>
          <w:numId w:val="20"/>
        </w:numPr>
        <w:jc w:val="center"/>
        <w:rPr>
          <w:b/>
        </w:rPr>
      </w:pPr>
      <w:r w:rsidRPr="00B466E2">
        <w:rPr>
          <w:b/>
        </w:rPr>
        <w:t>Планируемое создание новых и расширен</w:t>
      </w:r>
      <w:r w:rsidR="00F2401D">
        <w:rPr>
          <w:b/>
        </w:rPr>
        <w:t>ие действующих производств в 2021</w:t>
      </w:r>
      <w:r w:rsidRPr="00B466E2">
        <w:rPr>
          <w:b/>
        </w:rPr>
        <w:t xml:space="preserve"> году  и плановый</w:t>
      </w:r>
    </w:p>
    <w:p w:rsidR="00A07393" w:rsidRDefault="00121694" w:rsidP="00A07393">
      <w:pPr>
        <w:jc w:val="center"/>
        <w:rPr>
          <w:b/>
        </w:rPr>
      </w:pPr>
      <w:r>
        <w:rPr>
          <w:b/>
        </w:rPr>
        <w:t>период 202</w:t>
      </w:r>
      <w:r w:rsidR="00F2401D">
        <w:rPr>
          <w:b/>
        </w:rPr>
        <w:t>2</w:t>
      </w:r>
      <w:r w:rsidR="00631250">
        <w:rPr>
          <w:b/>
        </w:rPr>
        <w:t>-202</w:t>
      </w:r>
      <w:r w:rsidR="00F2401D">
        <w:rPr>
          <w:b/>
        </w:rPr>
        <w:t>3</w:t>
      </w:r>
      <w:r w:rsidR="00A07393">
        <w:rPr>
          <w:b/>
        </w:rPr>
        <w:t xml:space="preserve">  годах</w:t>
      </w:r>
    </w:p>
    <w:p w:rsidR="00A07393" w:rsidRDefault="00A07393" w:rsidP="00A07393">
      <w:pPr>
        <w:pStyle w:val="12"/>
        <w:rPr>
          <w:sz w:val="28"/>
        </w:rPr>
      </w:pPr>
    </w:p>
    <w:tbl>
      <w:tblPr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1"/>
        <w:gridCol w:w="3119"/>
        <w:gridCol w:w="1630"/>
        <w:gridCol w:w="3135"/>
        <w:gridCol w:w="1938"/>
        <w:gridCol w:w="2117"/>
      </w:tblGrid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предприятия, предпринимателя, планирующих создание нового, расширение действующего производства</w:t>
            </w: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нового производства, расширение действующего</w:t>
            </w:r>
          </w:p>
        </w:tc>
        <w:tc>
          <w:tcPr>
            <w:tcW w:w="1630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создаваемых новых рабочих мест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выпускаемой продукции, оказываемых услуг</w:t>
            </w:r>
          </w:p>
        </w:tc>
        <w:tc>
          <w:tcPr>
            <w:tcW w:w="1938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Объем 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2117" w:type="dxa"/>
          </w:tcPr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Среднемесячная заработная плата, рублей</w:t>
            </w: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Постоянные производства и рабочие места</w:t>
            </w:r>
          </w:p>
        </w:tc>
      </w:tr>
      <w:tr w:rsidR="00A07393" w:rsidTr="00631250">
        <w:trPr>
          <w:trHeight w:val="469"/>
        </w:trPr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ЗАО «Родина»</w:t>
            </w: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Сельхозпроизводство</w:t>
            </w: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630" w:type="dxa"/>
          </w:tcPr>
          <w:p w:rsidR="00A07393" w:rsidRDefault="00121694" w:rsidP="00631250">
            <w:pPr>
              <w:pStyle w:val="12"/>
              <w:spacing w:line="256" w:lineRule="auto"/>
              <w:jc w:val="center"/>
              <w:rPr>
                <w:color w:val="000000"/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4</w:t>
            </w:r>
          </w:p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  <w:p w:rsidR="00A07393" w:rsidRDefault="00A07393" w:rsidP="00631250">
            <w:pPr>
              <w:spacing w:line="256" w:lineRule="auto"/>
              <w:jc w:val="center"/>
              <w:rPr>
                <w:snapToGrid w:val="0"/>
                <w:sz w:val="24"/>
                <w:lang w:eastAsia="en-US"/>
              </w:rPr>
            </w:pPr>
          </w:p>
        </w:tc>
      </w:tr>
      <w:tr w:rsidR="00A07393" w:rsidTr="00631250">
        <w:trPr>
          <w:trHeight w:val="469"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color w:val="FF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Создание новых рабочих мест</w:t>
            </w: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Временные (сезонные) работы</w:t>
            </w:r>
          </w:p>
        </w:tc>
      </w:tr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Благоустройство территории, </w:t>
            </w:r>
            <w:r w:rsidR="00631250">
              <w:rPr>
                <w:sz w:val="24"/>
                <w:lang w:eastAsia="en-US"/>
              </w:rPr>
              <w:t>сельхоз работы</w:t>
            </w:r>
            <w:r>
              <w:rPr>
                <w:sz w:val="24"/>
                <w:lang w:eastAsia="en-US"/>
              </w:rPr>
              <w:t xml:space="preserve"> для несовершеннолетних</w:t>
            </w:r>
          </w:p>
        </w:tc>
        <w:tc>
          <w:tcPr>
            <w:tcW w:w="1630" w:type="dxa"/>
          </w:tcPr>
          <w:p w:rsidR="00A07393" w:rsidRDefault="00F2401D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19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Общественные работы</w:t>
            </w:r>
          </w:p>
        </w:tc>
      </w:tr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Благоустройство </w:t>
            </w:r>
          </w:p>
        </w:tc>
        <w:tc>
          <w:tcPr>
            <w:tcW w:w="1630" w:type="dxa"/>
          </w:tcPr>
          <w:p w:rsidR="00A07393" w:rsidRDefault="00121694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color w:val="000000"/>
                <w:sz w:val="24"/>
                <w:lang w:eastAsia="en-US"/>
              </w:rPr>
              <w:t>9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07393" w:rsidTr="00631250">
        <w:trPr>
          <w:cantSplit/>
        </w:trPr>
        <w:tc>
          <w:tcPr>
            <w:tcW w:w="15450" w:type="dxa"/>
            <w:gridSpan w:val="6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Трудоустройство детей и подростков (в свободное от учебы время, в летний период)</w:t>
            </w:r>
          </w:p>
        </w:tc>
      </w:tr>
      <w:tr w:rsidR="00A07393" w:rsidTr="00631250">
        <w:tc>
          <w:tcPr>
            <w:tcW w:w="3511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Ученические производственные бригады</w:t>
            </w: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3119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Ремонт школ, работа на пришкольном участке</w:t>
            </w:r>
          </w:p>
        </w:tc>
        <w:tc>
          <w:tcPr>
            <w:tcW w:w="1630" w:type="dxa"/>
          </w:tcPr>
          <w:p w:rsidR="00A07393" w:rsidRDefault="00F2401D" w:rsidP="00631250">
            <w:pPr>
              <w:pStyle w:val="12"/>
              <w:spacing w:line="25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  <w:tc>
          <w:tcPr>
            <w:tcW w:w="3135" w:type="dxa"/>
          </w:tcPr>
          <w:p w:rsidR="00A07393" w:rsidRDefault="00A07393" w:rsidP="00631250">
            <w:pPr>
              <w:pStyle w:val="12"/>
              <w:spacing w:line="256" w:lineRule="auto"/>
              <w:rPr>
                <w:sz w:val="24"/>
                <w:lang w:eastAsia="en-US"/>
              </w:rPr>
            </w:pPr>
          </w:p>
        </w:tc>
        <w:tc>
          <w:tcPr>
            <w:tcW w:w="1938" w:type="dxa"/>
          </w:tcPr>
          <w:p w:rsidR="00A07393" w:rsidRDefault="00A07393" w:rsidP="00631250">
            <w:pPr>
              <w:rPr>
                <w:sz w:val="24"/>
                <w:lang w:eastAsia="en-US"/>
              </w:rPr>
            </w:pPr>
          </w:p>
        </w:tc>
        <w:tc>
          <w:tcPr>
            <w:tcW w:w="2117" w:type="dxa"/>
          </w:tcPr>
          <w:p w:rsidR="00A07393" w:rsidRDefault="00A07393" w:rsidP="00631250">
            <w:pPr>
              <w:spacing w:line="256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07393" w:rsidRDefault="00A07393" w:rsidP="00A07393">
      <w:pPr>
        <w:sectPr w:rsidR="00A07393">
          <w:pgSz w:w="16840" w:h="11907" w:orient="landscape"/>
          <w:pgMar w:top="902" w:right="720" w:bottom="567" w:left="902" w:header="720" w:footer="720" w:gutter="0"/>
          <w:cols w:space="720"/>
        </w:sectPr>
      </w:pPr>
    </w:p>
    <w:p w:rsidR="00323D85" w:rsidRDefault="00323D85"/>
    <w:sectPr w:rsidR="00323D85" w:rsidSect="00A073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745"/>
    <w:multiLevelType w:val="multilevel"/>
    <w:tmpl w:val="A7A2756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44"/>
        </w:tabs>
        <w:ind w:left="104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6"/>
        </w:tabs>
        <w:ind w:left="15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772"/>
        </w:tabs>
        <w:ind w:left="27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34"/>
        </w:tabs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2160"/>
      </w:pPr>
      <w:rPr>
        <w:rFonts w:cs="Times New Roman"/>
      </w:rPr>
    </w:lvl>
  </w:abstractNum>
  <w:abstractNum w:abstractNumId="1">
    <w:nsid w:val="0B9D438B"/>
    <w:multiLevelType w:val="hybridMultilevel"/>
    <w:tmpl w:val="BE16DEDA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115630C5"/>
    <w:multiLevelType w:val="singleLevel"/>
    <w:tmpl w:val="3EEA17E2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</w:abstractNum>
  <w:abstractNum w:abstractNumId="3">
    <w:nsid w:val="2E1C2DF6"/>
    <w:multiLevelType w:val="multilevel"/>
    <w:tmpl w:val="EB0E0460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66"/>
        </w:tabs>
        <w:ind w:left="15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50"/>
        </w:tabs>
        <w:ind w:left="2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772"/>
        </w:tabs>
        <w:ind w:left="27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34"/>
        </w:tabs>
        <w:ind w:left="29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456"/>
        </w:tabs>
        <w:ind w:left="3456" w:hanging="2160"/>
      </w:pPr>
      <w:rPr>
        <w:rFonts w:cs="Times New Roman"/>
      </w:rPr>
    </w:lvl>
  </w:abstractNum>
  <w:abstractNum w:abstractNumId="4">
    <w:nsid w:val="365B087D"/>
    <w:multiLevelType w:val="singleLevel"/>
    <w:tmpl w:val="BAF61D1A"/>
    <w:lvl w:ilvl="0">
      <w:start w:val="1"/>
      <w:numFmt w:val="bullet"/>
      <w:lvlText w:val="-"/>
      <w:lvlJc w:val="left"/>
      <w:pPr>
        <w:tabs>
          <w:tab w:val="num" w:pos="1219"/>
        </w:tabs>
        <w:ind w:left="1219" w:hanging="360"/>
      </w:pPr>
    </w:lvl>
  </w:abstractNum>
  <w:abstractNum w:abstractNumId="5">
    <w:nsid w:val="3CDD1DD5"/>
    <w:multiLevelType w:val="hybridMultilevel"/>
    <w:tmpl w:val="3B242484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>
    <w:nsid w:val="4B844D6D"/>
    <w:multiLevelType w:val="hybridMultilevel"/>
    <w:tmpl w:val="5428FBA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4F0F2AC4"/>
    <w:multiLevelType w:val="hybridMultilevel"/>
    <w:tmpl w:val="48ECF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91924"/>
    <w:multiLevelType w:val="hybridMultilevel"/>
    <w:tmpl w:val="BE902A4A"/>
    <w:lvl w:ilvl="0" w:tplc="31A4E84E">
      <w:start w:val="1"/>
      <w:numFmt w:val="decimal"/>
      <w:lvlText w:val="%1."/>
      <w:lvlJc w:val="left"/>
      <w:pPr>
        <w:tabs>
          <w:tab w:val="num" w:pos="2565"/>
        </w:tabs>
        <w:ind w:left="2565" w:hanging="14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A9B01B6"/>
    <w:multiLevelType w:val="hybridMultilevel"/>
    <w:tmpl w:val="6916123E"/>
    <w:lvl w:ilvl="0" w:tplc="F94ECCE8">
      <w:start w:val="4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>
    <w:nsid w:val="6DAC378B"/>
    <w:multiLevelType w:val="multilevel"/>
    <w:tmpl w:val="40403A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C44ECE"/>
    <w:multiLevelType w:val="hybridMultilevel"/>
    <w:tmpl w:val="E118E8DA"/>
    <w:lvl w:ilvl="0" w:tplc="FFFFFFFF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2">
    <w:nsid w:val="75FC166D"/>
    <w:multiLevelType w:val="singleLevel"/>
    <w:tmpl w:val="15B6323A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cs="Times New Roman"/>
      </w:rPr>
    </w:lvl>
  </w:abstractNum>
  <w:abstractNum w:abstractNumId="13">
    <w:nsid w:val="777C11F9"/>
    <w:multiLevelType w:val="hybridMultilevel"/>
    <w:tmpl w:val="B8AC109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6"/>
  </w:num>
  <w:num w:numId="8">
    <w:abstractNumId w:val="1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9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93"/>
    <w:rsid w:val="0002679D"/>
    <w:rsid w:val="0008406C"/>
    <w:rsid w:val="00121694"/>
    <w:rsid w:val="00126126"/>
    <w:rsid w:val="00173557"/>
    <w:rsid w:val="00244CFC"/>
    <w:rsid w:val="0029240B"/>
    <w:rsid w:val="00323D85"/>
    <w:rsid w:val="00495273"/>
    <w:rsid w:val="0049657A"/>
    <w:rsid w:val="00631250"/>
    <w:rsid w:val="0066126D"/>
    <w:rsid w:val="00664E29"/>
    <w:rsid w:val="006D0DC1"/>
    <w:rsid w:val="00732832"/>
    <w:rsid w:val="007A5000"/>
    <w:rsid w:val="007C7156"/>
    <w:rsid w:val="008103E9"/>
    <w:rsid w:val="0085638C"/>
    <w:rsid w:val="009D7CDC"/>
    <w:rsid w:val="00A07393"/>
    <w:rsid w:val="00A14993"/>
    <w:rsid w:val="00AD530E"/>
    <w:rsid w:val="00B06324"/>
    <w:rsid w:val="00C741A1"/>
    <w:rsid w:val="00C9551D"/>
    <w:rsid w:val="00CC7EC3"/>
    <w:rsid w:val="00D0013E"/>
    <w:rsid w:val="00D0469B"/>
    <w:rsid w:val="00E022C3"/>
    <w:rsid w:val="00E13149"/>
    <w:rsid w:val="00E43D14"/>
    <w:rsid w:val="00E558EF"/>
    <w:rsid w:val="00EA3A50"/>
    <w:rsid w:val="00F02D0D"/>
    <w:rsid w:val="00F2401D"/>
    <w:rsid w:val="00F44875"/>
    <w:rsid w:val="00FB7157"/>
    <w:rsid w:val="00FF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07393"/>
    <w:pPr>
      <w:keepNext/>
      <w:snapToGrid w:val="0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073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rsid w:val="00A07393"/>
    <w:pPr>
      <w:spacing w:before="100" w:beforeAutospacing="1" w:after="100" w:afterAutospacing="1"/>
    </w:pPr>
    <w:rPr>
      <w:sz w:val="24"/>
    </w:rPr>
  </w:style>
  <w:style w:type="paragraph" w:styleId="3">
    <w:name w:val="toc 3"/>
    <w:basedOn w:val="a"/>
    <w:next w:val="a"/>
    <w:autoRedefine/>
    <w:uiPriority w:val="99"/>
    <w:rsid w:val="00A07393"/>
    <w:pPr>
      <w:framePr w:hSpace="180" w:wrap="around" w:vAnchor="text" w:hAnchor="margin" w:y="438"/>
      <w:widowControl w:val="0"/>
      <w:autoSpaceDE w:val="0"/>
      <w:autoSpaceDN w:val="0"/>
      <w:adjustRightInd w:val="0"/>
      <w:spacing w:line="360" w:lineRule="exact"/>
      <w:jc w:val="center"/>
    </w:pPr>
    <w:rPr>
      <w:sz w:val="24"/>
    </w:rPr>
  </w:style>
  <w:style w:type="character" w:customStyle="1" w:styleId="a4">
    <w:name w:val="Верхний колонтитул Знак"/>
    <w:aliases w:val="ВерхКолонтитул Знак1"/>
    <w:link w:val="a5"/>
    <w:uiPriority w:val="99"/>
    <w:semiHidden/>
    <w:locked/>
    <w:rsid w:val="00A07393"/>
    <w:rPr>
      <w:sz w:val="24"/>
      <w:szCs w:val="24"/>
    </w:rPr>
  </w:style>
  <w:style w:type="paragraph" w:styleId="a5">
    <w:name w:val="header"/>
    <w:aliases w:val="ВерхКолонтитул"/>
    <w:basedOn w:val="a"/>
    <w:link w:val="a4"/>
    <w:uiPriority w:val="99"/>
    <w:semiHidden/>
    <w:rsid w:val="00A073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Верхний колонтитул Знак1"/>
    <w:aliases w:val="ВерхКолонтитул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eaderChar1">
    <w:name w:val="Header Char1"/>
    <w:aliases w:val="ВерхКолонтитул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Знак Знак1,Знак1 Знак Знак1,Основной текст1 Знак1"/>
    <w:link w:val="a7"/>
    <w:uiPriority w:val="99"/>
    <w:semiHidden/>
    <w:locked/>
    <w:rsid w:val="00A07393"/>
    <w:rPr>
      <w:sz w:val="28"/>
    </w:rPr>
  </w:style>
  <w:style w:type="paragraph" w:styleId="a7">
    <w:name w:val="Body Text"/>
    <w:aliases w:val="Знак,Знак1 Знак,Основной текст1"/>
    <w:basedOn w:val="a"/>
    <w:link w:val="a6"/>
    <w:uiPriority w:val="99"/>
    <w:semiHidden/>
    <w:rsid w:val="00A07393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0">
    <w:name w:val="Основной текст Знак1"/>
    <w:aliases w:val="Знак Знак,Знак1 Знак Знак,Основной текст1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Char1">
    <w:name w:val="Body Text Char1"/>
    <w:aliases w:val="Знак Char1,Знак1 Знак Char1,Основной текст1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A07393"/>
    <w:pPr>
      <w:ind w:firstLine="720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07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A07393"/>
    <w:pPr>
      <w:ind w:left="720"/>
      <w:contextualSpacing/>
    </w:pPr>
  </w:style>
  <w:style w:type="paragraph" w:customStyle="1" w:styleId="11">
    <w:name w:val="Название1"/>
    <w:uiPriority w:val="99"/>
    <w:semiHidden/>
    <w:rsid w:val="00A0739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2">
    <w:name w:val="Обычный1"/>
    <w:uiPriority w:val="99"/>
    <w:semiHidden/>
    <w:rsid w:val="00A0739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12"/>
    <w:uiPriority w:val="99"/>
    <w:semiHidden/>
    <w:rsid w:val="00A07393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">
    <w:name w:val="Заголовок 21"/>
    <w:basedOn w:val="12"/>
    <w:next w:val="12"/>
    <w:uiPriority w:val="99"/>
    <w:semiHidden/>
    <w:rsid w:val="00A07393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table" w:styleId="ab">
    <w:name w:val="Table Grid"/>
    <w:basedOn w:val="a1"/>
    <w:uiPriority w:val="99"/>
    <w:rsid w:val="00A07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0739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73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07393"/>
    <w:pPr>
      <w:keepNext/>
      <w:snapToGrid w:val="0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073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rsid w:val="00A07393"/>
    <w:pPr>
      <w:spacing w:before="100" w:beforeAutospacing="1" w:after="100" w:afterAutospacing="1"/>
    </w:pPr>
    <w:rPr>
      <w:sz w:val="24"/>
    </w:rPr>
  </w:style>
  <w:style w:type="paragraph" w:styleId="3">
    <w:name w:val="toc 3"/>
    <w:basedOn w:val="a"/>
    <w:next w:val="a"/>
    <w:autoRedefine/>
    <w:uiPriority w:val="99"/>
    <w:rsid w:val="00A07393"/>
    <w:pPr>
      <w:framePr w:hSpace="180" w:wrap="around" w:vAnchor="text" w:hAnchor="margin" w:y="438"/>
      <w:widowControl w:val="0"/>
      <w:autoSpaceDE w:val="0"/>
      <w:autoSpaceDN w:val="0"/>
      <w:adjustRightInd w:val="0"/>
      <w:spacing w:line="360" w:lineRule="exact"/>
      <w:jc w:val="center"/>
    </w:pPr>
    <w:rPr>
      <w:sz w:val="24"/>
    </w:rPr>
  </w:style>
  <w:style w:type="character" w:customStyle="1" w:styleId="a4">
    <w:name w:val="Верхний колонтитул Знак"/>
    <w:aliases w:val="ВерхКолонтитул Знак1"/>
    <w:link w:val="a5"/>
    <w:uiPriority w:val="99"/>
    <w:semiHidden/>
    <w:locked/>
    <w:rsid w:val="00A07393"/>
    <w:rPr>
      <w:sz w:val="24"/>
      <w:szCs w:val="24"/>
    </w:rPr>
  </w:style>
  <w:style w:type="paragraph" w:styleId="a5">
    <w:name w:val="header"/>
    <w:aliases w:val="ВерхКолонтитул"/>
    <w:basedOn w:val="a"/>
    <w:link w:val="a4"/>
    <w:uiPriority w:val="99"/>
    <w:semiHidden/>
    <w:rsid w:val="00A0739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Верхний колонтитул Знак1"/>
    <w:aliases w:val="ВерхКолонтитул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eaderChar1">
    <w:name w:val="Header Char1"/>
    <w:aliases w:val="ВерхКолонтитул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Знак Знак1,Знак1 Знак Знак1,Основной текст1 Знак1"/>
    <w:link w:val="a7"/>
    <w:uiPriority w:val="99"/>
    <w:semiHidden/>
    <w:locked/>
    <w:rsid w:val="00A07393"/>
    <w:rPr>
      <w:sz w:val="28"/>
    </w:rPr>
  </w:style>
  <w:style w:type="paragraph" w:styleId="a7">
    <w:name w:val="Body Text"/>
    <w:aliases w:val="Знак,Знак1 Знак,Основной текст1"/>
    <w:basedOn w:val="a"/>
    <w:link w:val="a6"/>
    <w:uiPriority w:val="99"/>
    <w:semiHidden/>
    <w:rsid w:val="00A07393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0">
    <w:name w:val="Основной текст Знак1"/>
    <w:aliases w:val="Знак Знак,Знак1 Знак Знак,Основной текст1 Знак"/>
    <w:basedOn w:val="a0"/>
    <w:uiPriority w:val="99"/>
    <w:semiHidden/>
    <w:rsid w:val="00A073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odyTextChar1">
    <w:name w:val="Body Text Char1"/>
    <w:aliases w:val="Знак Char1,Знак1 Знак Char1,Основной текст1 Char1"/>
    <w:uiPriority w:val="99"/>
    <w:semiHidden/>
    <w:locked/>
    <w:rsid w:val="00A07393"/>
    <w:rPr>
      <w:rFonts w:ascii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rsid w:val="00A07393"/>
    <w:pPr>
      <w:ind w:firstLine="720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07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99"/>
    <w:qFormat/>
    <w:rsid w:val="00A07393"/>
    <w:pPr>
      <w:ind w:left="720"/>
      <w:contextualSpacing/>
    </w:pPr>
  </w:style>
  <w:style w:type="paragraph" w:customStyle="1" w:styleId="11">
    <w:name w:val="Название1"/>
    <w:uiPriority w:val="99"/>
    <w:semiHidden/>
    <w:rsid w:val="00A0739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2">
    <w:name w:val="Обычный1"/>
    <w:uiPriority w:val="99"/>
    <w:semiHidden/>
    <w:rsid w:val="00A0739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 31"/>
    <w:basedOn w:val="12"/>
    <w:uiPriority w:val="99"/>
    <w:semiHidden/>
    <w:rsid w:val="00A07393"/>
    <w:pPr>
      <w:widowControl/>
      <w:snapToGrid/>
    </w:pPr>
    <w:rPr>
      <w:rFonts w:ascii="Arial" w:hAnsi="Arial"/>
      <w:color w:val="FF0000"/>
      <w:sz w:val="28"/>
    </w:rPr>
  </w:style>
  <w:style w:type="paragraph" w:customStyle="1" w:styleId="21">
    <w:name w:val="Заголовок 21"/>
    <w:basedOn w:val="12"/>
    <w:next w:val="12"/>
    <w:uiPriority w:val="99"/>
    <w:semiHidden/>
    <w:rsid w:val="00A07393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table" w:styleId="ab">
    <w:name w:val="Table Grid"/>
    <w:basedOn w:val="a1"/>
    <w:uiPriority w:val="99"/>
    <w:rsid w:val="00A07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0739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073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3246</Words>
  <Characters>18505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2021-01-12T07:29:00Z</cp:lastPrinted>
  <dcterms:created xsi:type="dcterms:W3CDTF">2018-01-17T09:26:00Z</dcterms:created>
  <dcterms:modified xsi:type="dcterms:W3CDTF">2021-11-23T04:45:00Z</dcterms:modified>
</cp:coreProperties>
</file>