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7F" w:rsidRDefault="006C777F" w:rsidP="006C777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77F">
        <w:rPr>
          <w:rFonts w:ascii="Times New Roman" w:eastAsia="Times New Roman" w:hAnsi="Times New Roman" w:cs="Times New Roman"/>
          <w:sz w:val="28"/>
          <w:szCs w:val="28"/>
          <w:lang w:eastAsia="ru-RU"/>
        </w:rPr>
        <w:t>С января 2017 года запрещено производство и продажа оптом алкоголя в пластиковой таре более 1,5 литров</w:t>
      </w:r>
    </w:p>
    <w:p w:rsidR="0024499D" w:rsidRPr="006C777F" w:rsidRDefault="0024499D" w:rsidP="006C777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7F" w:rsidRPr="006C777F" w:rsidRDefault="006C777F" w:rsidP="0024499D">
      <w:pPr>
        <w:shd w:val="clear" w:color="auto" w:fill="FFFFFF"/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77F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января 2017 года  в соответствии с Федеральным законом Российской Федерации  «О внесении изменений в Федеральный закон «О государственном регулировании  производства и оборота этилового спирта, алкогольной и спиртосодержащей продукции и об ограничении потребления (распития) алкогольной продукции»  и Кодекс Российской Федерации об административных правонарушениях» от 23.06.2016 №202-ФЗ  запрещено производить и продавать оптом алкоголь  в пластиковой таре более 1,5 л.</w:t>
      </w:r>
      <w:proofErr w:type="gramEnd"/>
    </w:p>
    <w:p w:rsidR="006C777F" w:rsidRPr="006C777F" w:rsidRDefault="006C777F" w:rsidP="0024499D">
      <w:pPr>
        <w:shd w:val="clear" w:color="auto" w:fill="FFFFFF"/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77F">
        <w:rPr>
          <w:rFonts w:ascii="Times New Roman" w:eastAsia="Times New Roman" w:hAnsi="Times New Roman" w:cs="Times New Roman"/>
          <w:sz w:val="28"/>
          <w:szCs w:val="28"/>
          <w:lang w:eastAsia="ru-RU"/>
        </w:rPr>
        <w:t>С  января 2017 года  ограничение распространяется на производство  и оптовый оборот алкоголя. Запрет будет действовать  и если ведется только один  из двух видов бизнеса – производство или оборот.  Розничных продавцов алкоголя правило затронет лишь  с июля  2017 года.</w:t>
      </w:r>
    </w:p>
    <w:p w:rsidR="0024499D" w:rsidRDefault="006C777F" w:rsidP="0024499D">
      <w:pPr>
        <w:shd w:val="clear" w:color="auto" w:fill="FFFFFF"/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производство и (или) оборот (за исключением розничной продажи) алкогольной продукции в полимерной потребительской таре (потребительской таре или упаковке,  полностью изготовленных из полиэтилена,  </w:t>
      </w:r>
      <w:proofErr w:type="spellStart"/>
      <w:r w:rsidRPr="006C7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полистерола</w:t>
      </w:r>
      <w:proofErr w:type="spellEnd"/>
      <w:r w:rsidRPr="006C777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полиэтилентерефталата или иного полимерного материала) объемом более 1500 миллилитров, в соответствии с ч. 4 ст. 14.17 Кодекса об административных правонарушениях Российской Федерации предусмотрено наказание  в виде наложения административного штрафа  на должностных лиц в размере от ста</w:t>
      </w:r>
      <w:proofErr w:type="gramEnd"/>
      <w:r w:rsidRPr="006C7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до двухсот тысяч рублей с конфискацией предметов административного правонарушения  или без таковой;  на юридических лиц – от трехсот до пятисот тысяч рублей с конфискацией предметов административного правонарушения или без таковой.</w:t>
      </w:r>
    </w:p>
    <w:p w:rsidR="006C777F" w:rsidRPr="006C777F" w:rsidRDefault="006C777F" w:rsidP="0024499D">
      <w:pPr>
        <w:shd w:val="clear" w:color="auto" w:fill="FFFFFF"/>
        <w:spacing w:after="0" w:line="3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Торговые сети до 01.07.2017  могут продавать в розницу алкоголь в полимерной таре объемом более  1,5 л. В случае если </w:t>
      </w:r>
      <w:proofErr w:type="spellStart"/>
      <w:r w:rsidRPr="006C77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ретейлеры</w:t>
      </w:r>
      <w:proofErr w:type="spellEnd"/>
      <w:r w:rsidRPr="006C7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  реализовывать эту продукцию после указанной даты,  их ждет такой же   </w:t>
      </w:r>
      <w:proofErr w:type="gramStart"/>
      <w:r w:rsidRPr="006C777F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</w:t>
      </w:r>
      <w:proofErr w:type="gramEnd"/>
      <w:r w:rsidRPr="006C7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для производителя. Он может сочетаться с конфискацией товара.</w:t>
      </w:r>
    </w:p>
    <w:p w:rsidR="00CC6C0D" w:rsidRPr="006C777F" w:rsidRDefault="00CC6C0D" w:rsidP="006C777F"/>
    <w:sectPr w:rsidR="00CC6C0D" w:rsidRPr="006C777F" w:rsidSect="00CC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47F61"/>
    <w:rsid w:val="001114FE"/>
    <w:rsid w:val="0024499D"/>
    <w:rsid w:val="006C777F"/>
    <w:rsid w:val="00747F61"/>
    <w:rsid w:val="00CC6C0D"/>
    <w:rsid w:val="00FD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0D"/>
  </w:style>
  <w:style w:type="paragraph" w:styleId="2">
    <w:name w:val="heading 2"/>
    <w:basedOn w:val="a"/>
    <w:link w:val="20"/>
    <w:uiPriority w:val="9"/>
    <w:qFormat/>
    <w:rsid w:val="00747F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7F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777F"/>
  </w:style>
  <w:style w:type="character" w:styleId="a4">
    <w:name w:val="Hyperlink"/>
    <w:basedOn w:val="a0"/>
    <w:uiPriority w:val="99"/>
    <w:semiHidden/>
    <w:unhideWhenUsed/>
    <w:rsid w:val="006C77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406">
          <w:marLeft w:val="0"/>
          <w:marRight w:val="0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Владелец</cp:lastModifiedBy>
  <cp:revision>3</cp:revision>
  <dcterms:created xsi:type="dcterms:W3CDTF">2017-02-08T04:22:00Z</dcterms:created>
  <dcterms:modified xsi:type="dcterms:W3CDTF">2002-01-13T07:45:00Z</dcterms:modified>
</cp:coreProperties>
</file>